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1ED0" w14:textId="5B913871" w:rsidR="00DB325C" w:rsidRPr="00E2464F" w:rsidRDefault="00DB325C" w:rsidP="00DB325C">
      <w:pPr>
        <w:jc w:val="center"/>
        <w:rPr>
          <w:rFonts w:eastAsia="Calibri" w:cstheme="minorHAnsi"/>
          <w:b/>
          <w:bCs/>
          <w:color w:val="1F3864" w:themeColor="accent1" w:themeShade="80"/>
          <w:lang w:val="en-GB"/>
        </w:rPr>
      </w:pPr>
      <w:r w:rsidRPr="00E2464F">
        <w:rPr>
          <w:rFonts w:eastAsia="Calibri" w:cstheme="minorHAnsi"/>
          <w:b/>
          <w:bCs/>
          <w:color w:val="1F3864" w:themeColor="accent1" w:themeShade="80"/>
          <w:lang w:val="en-GB"/>
        </w:rPr>
        <w:t>The Energy Efficiency Event – from the Maritime and Coastguard Agency</w:t>
      </w:r>
    </w:p>
    <w:p w14:paraId="47E93967" w14:textId="77777777" w:rsidR="00DB325C" w:rsidRPr="00E2464F" w:rsidRDefault="00DB325C" w:rsidP="00DB325C">
      <w:pPr>
        <w:jc w:val="center"/>
        <w:rPr>
          <w:rFonts w:eastAsia="Calibri" w:cstheme="minorHAnsi"/>
          <w:b/>
          <w:bCs/>
          <w:color w:val="1F3864" w:themeColor="accent1" w:themeShade="80"/>
          <w:lang w:val="en-GB"/>
        </w:rPr>
      </w:pPr>
      <w:r w:rsidRPr="00E2464F">
        <w:rPr>
          <w:rFonts w:eastAsia="Calibri" w:cstheme="minorHAnsi"/>
          <w:b/>
          <w:bCs/>
          <w:color w:val="1F3864" w:themeColor="accent1" w:themeShade="80"/>
          <w:lang w:val="en-GB"/>
        </w:rPr>
        <w:t>Tuesday the 29</w:t>
      </w:r>
      <w:r w:rsidRPr="00E2464F">
        <w:rPr>
          <w:rFonts w:eastAsia="Calibri" w:cstheme="minorHAnsi"/>
          <w:b/>
          <w:bCs/>
          <w:color w:val="1F3864" w:themeColor="accent1" w:themeShade="80"/>
          <w:vertAlign w:val="superscript"/>
          <w:lang w:val="en-GB"/>
        </w:rPr>
        <w:t>th</w:t>
      </w:r>
      <w:r w:rsidRPr="00E2464F">
        <w:rPr>
          <w:rFonts w:eastAsia="Calibri" w:cstheme="minorHAnsi"/>
          <w:b/>
          <w:bCs/>
          <w:color w:val="1F3864" w:themeColor="accent1" w:themeShade="80"/>
          <w:lang w:val="en-GB"/>
        </w:rPr>
        <w:t xml:space="preserve"> of November </w:t>
      </w:r>
    </w:p>
    <w:p w14:paraId="6D2F20F6" w14:textId="26E55B38" w:rsidR="00DB325C" w:rsidRPr="00E2464F" w:rsidRDefault="00DB325C" w:rsidP="00DB325C">
      <w:pPr>
        <w:jc w:val="center"/>
        <w:rPr>
          <w:rFonts w:eastAsia="Calibri" w:cstheme="minorHAnsi"/>
          <w:b/>
          <w:bCs/>
          <w:color w:val="1F3864" w:themeColor="accent1" w:themeShade="80"/>
          <w:lang w:val="en-GB"/>
        </w:rPr>
      </w:pPr>
      <w:r w:rsidRPr="00E2464F">
        <w:rPr>
          <w:rFonts w:eastAsia="Calibri" w:cstheme="minorHAnsi"/>
          <w:b/>
          <w:bCs/>
          <w:color w:val="1F3864" w:themeColor="accent1" w:themeShade="80"/>
          <w:lang w:val="en-GB"/>
        </w:rPr>
        <w:t>Portsmouth Historic Dockyard Action Stations #Victory Gate HM Naval Base PO1 3LJ</w:t>
      </w:r>
    </w:p>
    <w:p w14:paraId="70C2B7E2" w14:textId="20F3E7BF" w:rsidR="00DB325C" w:rsidRPr="00E2464F" w:rsidRDefault="00DB325C" w:rsidP="00414B22">
      <w:pPr>
        <w:jc w:val="both"/>
        <w:rPr>
          <w:rFonts w:eastAsia="Calibri" w:cstheme="minorHAnsi"/>
          <w:color w:val="000000" w:themeColor="text1"/>
          <w:lang w:val="en-GB"/>
        </w:rPr>
      </w:pPr>
      <w:r w:rsidRPr="00E2464F">
        <w:rPr>
          <w:rFonts w:eastAsia="Calibri" w:cstheme="minorHAnsi"/>
          <w:color w:val="000000" w:themeColor="text1"/>
          <w:lang w:val="en-GB"/>
        </w:rPr>
        <w:t>The MCA Energy Efficiency Technology Showcase event will provide insights on the technology available now to help ship owners and operators reduce energy usage, and in turn reduce OPEX and emissions.</w:t>
      </w:r>
      <w:r w:rsidR="00414B22" w:rsidRPr="00E2464F">
        <w:rPr>
          <w:rFonts w:eastAsia="Calibri" w:cstheme="minorHAnsi"/>
          <w:color w:val="000000" w:themeColor="text1"/>
          <w:lang w:val="en-GB"/>
        </w:rPr>
        <w:t xml:space="preserve"> </w:t>
      </w:r>
      <w:r w:rsidRPr="00E2464F">
        <w:rPr>
          <w:rFonts w:eastAsia="Calibri" w:cstheme="minorHAnsi"/>
          <w:color w:val="000000" w:themeColor="text1"/>
          <w:lang w:val="en-GB"/>
        </w:rPr>
        <w:t>The measures we’ll be discussing have the potential to help meet new EEXI regulations, could be retrofitted or used for new tonnage and all have an estimated return on investment time of less than five years and target savings of between 3% - 20%.</w:t>
      </w:r>
    </w:p>
    <w:p w14:paraId="4D8E26D5" w14:textId="03E80BD7" w:rsidR="00DB325C" w:rsidRPr="00E2464F" w:rsidRDefault="28CC6FFB" w:rsidP="00E2464F">
      <w:pPr>
        <w:jc w:val="center"/>
        <w:rPr>
          <w:rFonts w:eastAsia="Calibri" w:cstheme="minorHAnsi"/>
          <w:color w:val="000000" w:themeColor="text1"/>
        </w:rPr>
      </w:pPr>
      <w:r w:rsidRPr="00E2464F">
        <w:rPr>
          <w:rFonts w:eastAsia="Calibri" w:cstheme="minorHAnsi"/>
          <w:b/>
          <w:bCs/>
          <w:color w:val="000000" w:themeColor="text1"/>
          <w:lang w:val="en-GB"/>
        </w:rPr>
        <w:t>Agenda</w:t>
      </w:r>
    </w:p>
    <w:tbl>
      <w:tblPr>
        <w:tblStyle w:val="GridTable4-Accent1"/>
        <w:tblW w:w="13462" w:type="dxa"/>
        <w:tblLook w:val="04A0" w:firstRow="1" w:lastRow="0" w:firstColumn="1" w:lastColumn="0" w:noHBand="0" w:noVBand="1"/>
      </w:tblPr>
      <w:tblGrid>
        <w:gridCol w:w="1450"/>
        <w:gridCol w:w="1926"/>
        <w:gridCol w:w="7109"/>
        <w:gridCol w:w="1276"/>
        <w:gridCol w:w="1701"/>
      </w:tblGrid>
      <w:tr w:rsidR="00D6147D" w:rsidRPr="00E2464F" w14:paraId="2449CBF6" w14:textId="03F87A59" w:rsidTr="00067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5CF0006D" w14:textId="52F7155F" w:rsidR="00DB325C" w:rsidRPr="00E2464F" w:rsidRDefault="00DB325C" w:rsidP="7E31B11F">
            <w:pPr>
              <w:rPr>
                <w:rFonts w:eastAsia="Calibri" w:cstheme="minorHAnsi"/>
              </w:rPr>
            </w:pPr>
            <w:r w:rsidRPr="00E2464F">
              <w:rPr>
                <w:rFonts w:eastAsia="Calibri" w:cstheme="minorHAnsi"/>
              </w:rPr>
              <w:t xml:space="preserve">Time </w:t>
            </w:r>
          </w:p>
        </w:tc>
        <w:tc>
          <w:tcPr>
            <w:tcW w:w="1926" w:type="dxa"/>
          </w:tcPr>
          <w:p w14:paraId="7E4D2AB6" w14:textId="01AB1C9C" w:rsidR="00DB325C" w:rsidRPr="00E2464F" w:rsidRDefault="00DB325C" w:rsidP="7E31B11F">
            <w:pPr>
              <w:cnfStyle w:val="100000000000" w:firstRow="1" w:lastRow="0" w:firstColumn="0" w:lastColumn="0" w:oddVBand="0" w:evenVBand="0" w:oddHBand="0" w:evenHBand="0" w:firstRowFirstColumn="0" w:firstRowLastColumn="0" w:lastRowFirstColumn="0" w:lastRowLastColumn="0"/>
              <w:rPr>
                <w:rFonts w:eastAsia="Calibri" w:cstheme="minorHAnsi"/>
              </w:rPr>
            </w:pPr>
            <w:r w:rsidRPr="00E2464F">
              <w:rPr>
                <w:rFonts w:eastAsia="Calibri" w:cstheme="minorHAnsi"/>
              </w:rPr>
              <w:t xml:space="preserve">Session </w:t>
            </w:r>
          </w:p>
        </w:tc>
        <w:tc>
          <w:tcPr>
            <w:tcW w:w="7109" w:type="dxa"/>
          </w:tcPr>
          <w:p w14:paraId="716C9581" w14:textId="325872DB" w:rsidR="00DB325C" w:rsidRPr="00E2464F" w:rsidRDefault="00DB325C" w:rsidP="7E31B11F">
            <w:pPr>
              <w:cnfStyle w:val="100000000000" w:firstRow="1" w:lastRow="0" w:firstColumn="0" w:lastColumn="0" w:oddVBand="0" w:evenVBand="0" w:oddHBand="0" w:evenHBand="0" w:firstRowFirstColumn="0" w:firstRowLastColumn="0" w:lastRowFirstColumn="0" w:lastRowLastColumn="0"/>
              <w:rPr>
                <w:rFonts w:eastAsia="Calibri" w:cstheme="minorHAnsi"/>
              </w:rPr>
            </w:pPr>
            <w:r w:rsidRPr="00E2464F">
              <w:rPr>
                <w:rFonts w:eastAsia="Calibri" w:cstheme="minorHAnsi"/>
              </w:rPr>
              <w:t>Speaker</w:t>
            </w:r>
          </w:p>
        </w:tc>
        <w:tc>
          <w:tcPr>
            <w:tcW w:w="1276" w:type="dxa"/>
          </w:tcPr>
          <w:p w14:paraId="6DB06CC6" w14:textId="118D578C" w:rsidR="00DB325C" w:rsidRPr="00E2464F" w:rsidRDefault="00DB325C" w:rsidP="7E31B11F">
            <w:pPr>
              <w:cnfStyle w:val="100000000000" w:firstRow="1" w:lastRow="0" w:firstColumn="0" w:lastColumn="0" w:oddVBand="0" w:evenVBand="0" w:oddHBand="0" w:evenHBand="0" w:firstRowFirstColumn="0" w:firstRowLastColumn="0" w:lastRowFirstColumn="0" w:lastRowLastColumn="0"/>
              <w:rPr>
                <w:rFonts w:eastAsia="Calibri" w:cstheme="minorHAnsi"/>
              </w:rPr>
            </w:pPr>
            <w:r w:rsidRPr="00E2464F">
              <w:rPr>
                <w:rFonts w:eastAsia="Calibri" w:cstheme="minorHAnsi"/>
              </w:rPr>
              <w:t>Location</w:t>
            </w:r>
          </w:p>
        </w:tc>
        <w:tc>
          <w:tcPr>
            <w:tcW w:w="1701" w:type="dxa"/>
          </w:tcPr>
          <w:p w14:paraId="6E7A5536" w14:textId="6470E02C" w:rsidR="00DB325C" w:rsidRPr="00E2464F" w:rsidRDefault="00DB325C" w:rsidP="7E31B11F">
            <w:pPr>
              <w:cnfStyle w:val="100000000000" w:firstRow="1" w:lastRow="0" w:firstColumn="0" w:lastColumn="0" w:oddVBand="0" w:evenVBand="0" w:oddHBand="0" w:evenHBand="0" w:firstRowFirstColumn="0" w:firstRowLastColumn="0" w:lastRowFirstColumn="0" w:lastRowLastColumn="0"/>
              <w:rPr>
                <w:rFonts w:eastAsia="Calibri" w:cstheme="minorHAnsi"/>
              </w:rPr>
            </w:pPr>
            <w:r w:rsidRPr="00E2464F">
              <w:rPr>
                <w:rFonts w:eastAsia="Calibri" w:cstheme="minorHAnsi"/>
              </w:rPr>
              <w:t>Note</w:t>
            </w:r>
          </w:p>
        </w:tc>
      </w:tr>
      <w:tr w:rsidR="00D6147D" w:rsidRPr="00E2464F" w14:paraId="55CB6707" w14:textId="6623F140"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3E2262BA" w14:textId="7780A206" w:rsidR="00DB325C" w:rsidRPr="00E2464F" w:rsidRDefault="00DB325C" w:rsidP="7E31B11F">
            <w:pPr>
              <w:rPr>
                <w:rFonts w:eastAsia="Calibri" w:cstheme="minorHAnsi"/>
                <w:color w:val="000000" w:themeColor="text1"/>
              </w:rPr>
            </w:pPr>
            <w:r w:rsidRPr="00E2464F">
              <w:rPr>
                <w:rFonts w:eastAsia="Calibri" w:cstheme="minorHAnsi"/>
                <w:color w:val="000000" w:themeColor="text1"/>
              </w:rPr>
              <w:t>09.00 – 09.30</w:t>
            </w:r>
          </w:p>
        </w:tc>
        <w:tc>
          <w:tcPr>
            <w:tcW w:w="1926" w:type="dxa"/>
          </w:tcPr>
          <w:p w14:paraId="4832428D" w14:textId="1DFBEC8E" w:rsidR="00DB325C" w:rsidRPr="00E2464F" w:rsidRDefault="00DB325C" w:rsidP="7E31B11F">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Arrivals and registration </w:t>
            </w:r>
          </w:p>
        </w:tc>
        <w:tc>
          <w:tcPr>
            <w:tcW w:w="7109" w:type="dxa"/>
          </w:tcPr>
          <w:p w14:paraId="4B2FF1EA" w14:textId="1F6C5E92" w:rsidR="00DB325C" w:rsidRPr="00E2464F" w:rsidRDefault="00DB325C" w:rsidP="7E31B11F">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c>
          <w:tcPr>
            <w:tcW w:w="1276" w:type="dxa"/>
          </w:tcPr>
          <w:p w14:paraId="09607DEB" w14:textId="6E36E705" w:rsidR="00DB325C" w:rsidRPr="00E2464F" w:rsidRDefault="23355115" w:rsidP="3EA0F36B">
            <w:pPr>
              <w:cnfStyle w:val="000000100000" w:firstRow="0" w:lastRow="0" w:firstColumn="0" w:lastColumn="0" w:oddVBand="0" w:evenVBand="0" w:oddHBand="1" w:evenHBand="0" w:firstRowFirstColumn="0" w:firstRowLastColumn="0" w:lastRowFirstColumn="0" w:lastRowLastColumn="0"/>
            </w:pPr>
            <w:r w:rsidRPr="3EA0F36B">
              <w:rPr>
                <w:rFonts w:ascii="Calibri" w:eastAsia="Calibri" w:hAnsi="Calibri" w:cs="Calibri"/>
              </w:rPr>
              <w:t>Actions Stations room</w:t>
            </w:r>
          </w:p>
        </w:tc>
        <w:tc>
          <w:tcPr>
            <w:tcW w:w="1701" w:type="dxa"/>
          </w:tcPr>
          <w:p w14:paraId="0BEB0F2D" w14:textId="4BEB1E60" w:rsidR="00DB325C" w:rsidRPr="00E2464F" w:rsidRDefault="00DB325C" w:rsidP="7E31B11F">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Tea and coffee will be available</w:t>
            </w:r>
          </w:p>
        </w:tc>
      </w:tr>
      <w:tr w:rsidR="00E2464F" w:rsidRPr="00E2464F" w14:paraId="073342D8" w14:textId="53B1EC8A" w:rsidTr="0006794C">
        <w:tc>
          <w:tcPr>
            <w:cnfStyle w:val="001000000000" w:firstRow="0" w:lastRow="0" w:firstColumn="1" w:lastColumn="0" w:oddVBand="0" w:evenVBand="0" w:oddHBand="0" w:evenHBand="0" w:firstRowFirstColumn="0" w:firstRowLastColumn="0" w:lastRowFirstColumn="0" w:lastRowLastColumn="0"/>
            <w:tcW w:w="1450" w:type="dxa"/>
          </w:tcPr>
          <w:p w14:paraId="773C5C65" w14:textId="109EDCBE" w:rsidR="00DB325C" w:rsidRPr="00E2464F" w:rsidRDefault="00DB325C" w:rsidP="7E31B11F">
            <w:pPr>
              <w:rPr>
                <w:rFonts w:eastAsia="Calibri" w:cstheme="minorHAnsi"/>
                <w:color w:val="000000" w:themeColor="text1"/>
              </w:rPr>
            </w:pPr>
            <w:r w:rsidRPr="00E2464F">
              <w:rPr>
                <w:rFonts w:eastAsia="Calibri" w:cstheme="minorHAnsi"/>
                <w:color w:val="000000" w:themeColor="text1"/>
              </w:rPr>
              <w:t>09.30 – 09.35</w:t>
            </w:r>
          </w:p>
        </w:tc>
        <w:tc>
          <w:tcPr>
            <w:tcW w:w="1926" w:type="dxa"/>
          </w:tcPr>
          <w:p w14:paraId="61B17B43" w14:textId="4D409D4F" w:rsidR="00DB325C" w:rsidRPr="00E2464F" w:rsidRDefault="00DB325C" w:rsidP="7E31B11F">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Welcome introduction and housekeeping</w:t>
            </w:r>
          </w:p>
        </w:tc>
        <w:tc>
          <w:tcPr>
            <w:tcW w:w="7109" w:type="dxa"/>
          </w:tcPr>
          <w:p w14:paraId="70D29AD2" w14:textId="3D566AC0" w:rsidR="00DB325C" w:rsidRPr="00E2464F" w:rsidRDefault="00DB325C" w:rsidP="7E31B11F">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Saskia Daggett, Relationship Director, MCA</w:t>
            </w:r>
          </w:p>
        </w:tc>
        <w:tc>
          <w:tcPr>
            <w:tcW w:w="1276" w:type="dxa"/>
          </w:tcPr>
          <w:p w14:paraId="5A8A5031" w14:textId="3E50FE72" w:rsidR="00DB325C" w:rsidRPr="00E2464F" w:rsidRDefault="1CCEBAB1"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tc>
        <w:tc>
          <w:tcPr>
            <w:tcW w:w="1701" w:type="dxa"/>
          </w:tcPr>
          <w:p w14:paraId="6BCC5700" w14:textId="42531F9A" w:rsidR="00DB325C" w:rsidRPr="00E2464F" w:rsidRDefault="00DB325C" w:rsidP="7E31B11F">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r>
      <w:tr w:rsidR="00D6147D" w:rsidRPr="00E2464F" w14:paraId="73E05855" w14:textId="19329848"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5498002E" w14:textId="68394107" w:rsidR="00DB325C" w:rsidRPr="00E2464F" w:rsidRDefault="00DB325C" w:rsidP="00DB325C">
            <w:pPr>
              <w:rPr>
                <w:rFonts w:eastAsia="Calibri" w:cstheme="minorHAnsi"/>
                <w:color w:val="000000" w:themeColor="text1"/>
              </w:rPr>
            </w:pPr>
            <w:r w:rsidRPr="00E2464F">
              <w:rPr>
                <w:rFonts w:eastAsia="Calibri" w:cstheme="minorHAnsi"/>
                <w:color w:val="000000" w:themeColor="text1"/>
              </w:rPr>
              <w:t>09.35 – 09.45</w:t>
            </w:r>
          </w:p>
        </w:tc>
        <w:tc>
          <w:tcPr>
            <w:tcW w:w="1926" w:type="dxa"/>
          </w:tcPr>
          <w:p w14:paraId="664BC8E3" w14:textId="05915361" w:rsidR="00DB325C" w:rsidRPr="00E2464F" w:rsidRDefault="00DB325C"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Opening address</w:t>
            </w:r>
          </w:p>
        </w:tc>
        <w:tc>
          <w:tcPr>
            <w:tcW w:w="7109" w:type="dxa"/>
          </w:tcPr>
          <w:p w14:paraId="0466A70D" w14:textId="7512C8F8" w:rsidR="00DB325C" w:rsidRPr="00E2464F" w:rsidRDefault="00DB325C"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lang w:val="en-GB"/>
              </w:rPr>
              <w:t xml:space="preserve">Eamonn </w:t>
            </w:r>
            <w:proofErr w:type="spellStart"/>
            <w:r w:rsidRPr="00E2464F">
              <w:rPr>
                <w:rFonts w:eastAsia="Calibri" w:cstheme="minorHAnsi"/>
                <w:lang w:val="en-GB"/>
              </w:rPr>
              <w:t>Beirne</w:t>
            </w:r>
            <w:proofErr w:type="spellEnd"/>
            <w:r w:rsidRPr="00E2464F">
              <w:rPr>
                <w:rFonts w:eastAsia="Calibri" w:cstheme="minorHAnsi"/>
                <w:lang w:val="en-GB"/>
              </w:rPr>
              <w:t xml:space="preserve">, </w:t>
            </w:r>
            <w:r w:rsidRPr="00E2464F">
              <w:rPr>
                <w:rFonts w:eastAsia="Calibri" w:cstheme="minorHAnsi"/>
                <w:color w:val="000000" w:themeColor="text1"/>
                <w:lang w:val="en-GB"/>
              </w:rPr>
              <w:t>Deputy Director, UK SHORE &amp; Maritime Environment, Technology and International</w:t>
            </w:r>
            <w:r w:rsidR="00A01101" w:rsidRPr="00E2464F">
              <w:rPr>
                <w:rFonts w:eastAsia="Calibri" w:cstheme="minorHAnsi"/>
                <w:color w:val="000000" w:themeColor="text1"/>
                <w:lang w:val="en-GB"/>
              </w:rPr>
              <w:t xml:space="preserve">, Department for Transport </w:t>
            </w:r>
          </w:p>
        </w:tc>
        <w:tc>
          <w:tcPr>
            <w:tcW w:w="1276" w:type="dxa"/>
          </w:tcPr>
          <w:p w14:paraId="72EFD897" w14:textId="3E50FE72" w:rsidR="00DB325C" w:rsidRPr="00E2464F" w:rsidRDefault="20FE11D4"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7123577D" w14:textId="3D3FFB22" w:rsidR="00DB325C" w:rsidRPr="00E2464F" w:rsidRDefault="00DB325C"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p>
        </w:tc>
        <w:tc>
          <w:tcPr>
            <w:tcW w:w="1701" w:type="dxa"/>
          </w:tcPr>
          <w:p w14:paraId="4508D09B" w14:textId="5F0E051D" w:rsidR="00DB325C" w:rsidRPr="00E2464F" w:rsidRDefault="00DB325C"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Q&amp;A session </w:t>
            </w:r>
            <w:r w:rsidR="00A01101" w:rsidRPr="00E2464F">
              <w:rPr>
                <w:rFonts w:eastAsia="Calibri" w:cstheme="minorHAnsi"/>
                <w:color w:val="000000" w:themeColor="text1"/>
              </w:rPr>
              <w:t>will follow all speakers</w:t>
            </w:r>
          </w:p>
        </w:tc>
      </w:tr>
      <w:tr w:rsidR="00E2464F" w:rsidRPr="00E2464F" w14:paraId="32D4AE54" w14:textId="7E37AAF6" w:rsidTr="0006794C">
        <w:tc>
          <w:tcPr>
            <w:cnfStyle w:val="001000000000" w:firstRow="0" w:lastRow="0" w:firstColumn="1" w:lastColumn="0" w:oddVBand="0" w:evenVBand="0" w:oddHBand="0" w:evenHBand="0" w:firstRowFirstColumn="0" w:firstRowLastColumn="0" w:lastRowFirstColumn="0" w:lastRowLastColumn="0"/>
            <w:tcW w:w="1450" w:type="dxa"/>
          </w:tcPr>
          <w:p w14:paraId="00A9B3E3" w14:textId="2B1618F6" w:rsidR="00DB325C" w:rsidRPr="00E2464F" w:rsidRDefault="00DB325C" w:rsidP="00DB325C">
            <w:pPr>
              <w:rPr>
                <w:rFonts w:eastAsia="Calibri" w:cstheme="minorHAnsi"/>
                <w:color w:val="000000" w:themeColor="text1"/>
              </w:rPr>
            </w:pPr>
            <w:r w:rsidRPr="00E2464F">
              <w:rPr>
                <w:rFonts w:eastAsia="Calibri" w:cstheme="minorHAnsi"/>
                <w:color w:val="000000" w:themeColor="text1"/>
              </w:rPr>
              <w:t>09.45</w:t>
            </w:r>
            <w:r w:rsidR="00A01101" w:rsidRPr="00E2464F">
              <w:rPr>
                <w:rFonts w:eastAsia="Calibri" w:cstheme="minorHAnsi"/>
                <w:color w:val="000000" w:themeColor="text1"/>
              </w:rPr>
              <w:t xml:space="preserve"> – 10.00</w:t>
            </w:r>
          </w:p>
        </w:tc>
        <w:tc>
          <w:tcPr>
            <w:tcW w:w="1926" w:type="dxa"/>
          </w:tcPr>
          <w:p w14:paraId="0966BA73" w14:textId="410B7868" w:rsidR="00DB325C" w:rsidRPr="00E2464F" w:rsidRDefault="00A01101"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Overview of the IMO EEXI regulations </w:t>
            </w:r>
          </w:p>
        </w:tc>
        <w:tc>
          <w:tcPr>
            <w:tcW w:w="7109" w:type="dxa"/>
          </w:tcPr>
          <w:p w14:paraId="450B7CFC" w14:textId="1A331D33" w:rsidR="00DB325C" w:rsidRPr="00E2464F" w:rsidRDefault="00A01101"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Gwilym Stone, Deputy Director: Regulations &amp; Standards, MCA</w:t>
            </w:r>
          </w:p>
        </w:tc>
        <w:tc>
          <w:tcPr>
            <w:tcW w:w="1276" w:type="dxa"/>
          </w:tcPr>
          <w:p w14:paraId="590F8621" w14:textId="3E50FE72" w:rsidR="00DB325C" w:rsidRPr="00E2464F" w:rsidRDefault="48FBD3E0"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64C69F28" w14:textId="159247FA" w:rsidR="00DB325C" w:rsidRPr="00E2464F" w:rsidRDefault="00DB325C"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p>
        </w:tc>
        <w:tc>
          <w:tcPr>
            <w:tcW w:w="1701" w:type="dxa"/>
          </w:tcPr>
          <w:p w14:paraId="38A6ABB5" w14:textId="37114DAC" w:rsidR="00DB325C" w:rsidRPr="00E2464F" w:rsidRDefault="00A01101"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Q&amp;A session will follow all speakers</w:t>
            </w:r>
          </w:p>
        </w:tc>
      </w:tr>
      <w:tr w:rsidR="00D6147D" w:rsidRPr="00E2464F" w14:paraId="54EE8F27" w14:textId="6D1620D5"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24309C77" w14:textId="40DAD8B3" w:rsidR="00DB325C" w:rsidRPr="00E2464F" w:rsidRDefault="00A01101" w:rsidP="00DB325C">
            <w:pPr>
              <w:rPr>
                <w:rFonts w:eastAsia="Calibri" w:cstheme="minorHAnsi"/>
                <w:color w:val="000000" w:themeColor="text1"/>
              </w:rPr>
            </w:pPr>
            <w:r w:rsidRPr="00E2464F">
              <w:rPr>
                <w:rFonts w:eastAsia="Calibri" w:cstheme="minorHAnsi"/>
                <w:color w:val="000000" w:themeColor="text1"/>
              </w:rPr>
              <w:t>10.00 – 10.20</w:t>
            </w:r>
          </w:p>
        </w:tc>
        <w:tc>
          <w:tcPr>
            <w:tcW w:w="1926" w:type="dxa"/>
          </w:tcPr>
          <w:p w14:paraId="77EF53CC" w14:textId="411D1ED2" w:rsidR="00DB325C" w:rsidRPr="00E2464F" w:rsidRDefault="00414B22"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Inspirational Speaker – translating the cutting edge </w:t>
            </w:r>
          </w:p>
        </w:tc>
        <w:tc>
          <w:tcPr>
            <w:tcW w:w="7109" w:type="dxa"/>
          </w:tcPr>
          <w:p w14:paraId="336EBFC2" w14:textId="0E87C902" w:rsidR="00DB325C" w:rsidRPr="00E2464F" w:rsidRDefault="00414B22"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Lauren Eatwell, Head of Engineering BAR Technology </w:t>
            </w:r>
          </w:p>
        </w:tc>
        <w:tc>
          <w:tcPr>
            <w:tcW w:w="1276" w:type="dxa"/>
          </w:tcPr>
          <w:p w14:paraId="69726D2C" w14:textId="3E50FE72" w:rsidR="00DB325C" w:rsidRPr="00E2464F" w:rsidRDefault="651D580C"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3ABF38B0" w14:textId="353BF6A8" w:rsidR="00DB325C" w:rsidRPr="00E2464F" w:rsidRDefault="00DB325C"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p>
        </w:tc>
        <w:tc>
          <w:tcPr>
            <w:tcW w:w="1701" w:type="dxa"/>
          </w:tcPr>
          <w:p w14:paraId="04F682AB" w14:textId="0A370B46" w:rsidR="00DB325C" w:rsidRPr="00E2464F" w:rsidRDefault="00414B22"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Hydrofoil and passenger ferry technology</w:t>
            </w:r>
          </w:p>
        </w:tc>
      </w:tr>
      <w:tr w:rsidR="00E2464F" w:rsidRPr="00E2464F" w14:paraId="678DE882" w14:textId="7FFF9430" w:rsidTr="0006794C">
        <w:tc>
          <w:tcPr>
            <w:cnfStyle w:val="001000000000" w:firstRow="0" w:lastRow="0" w:firstColumn="1" w:lastColumn="0" w:oddVBand="0" w:evenVBand="0" w:oddHBand="0" w:evenHBand="0" w:firstRowFirstColumn="0" w:firstRowLastColumn="0" w:lastRowFirstColumn="0" w:lastRowLastColumn="0"/>
            <w:tcW w:w="1450" w:type="dxa"/>
          </w:tcPr>
          <w:p w14:paraId="5EF6B57D" w14:textId="7C89BCBF" w:rsidR="00DB325C" w:rsidRPr="00E2464F" w:rsidRDefault="00414B22" w:rsidP="00DB325C">
            <w:pPr>
              <w:rPr>
                <w:rFonts w:eastAsia="Calibri" w:cstheme="minorHAnsi"/>
                <w:color w:val="000000" w:themeColor="text1"/>
              </w:rPr>
            </w:pPr>
            <w:r w:rsidRPr="00E2464F">
              <w:rPr>
                <w:rFonts w:eastAsia="Calibri" w:cstheme="minorHAnsi"/>
                <w:color w:val="000000" w:themeColor="text1"/>
              </w:rPr>
              <w:t>10.20 – 10.40</w:t>
            </w:r>
          </w:p>
        </w:tc>
        <w:tc>
          <w:tcPr>
            <w:tcW w:w="1926" w:type="dxa"/>
          </w:tcPr>
          <w:p w14:paraId="399D72F3" w14:textId="4437AAF6" w:rsidR="00DB325C" w:rsidRPr="00E2464F" w:rsidRDefault="00414B22"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What technology is available and </w:t>
            </w:r>
            <w:r w:rsidRPr="00E2464F">
              <w:rPr>
                <w:rFonts w:eastAsia="Calibri" w:cstheme="minorHAnsi"/>
                <w:color w:val="000000" w:themeColor="text1"/>
              </w:rPr>
              <w:lastRenderedPageBreak/>
              <w:t>how will it help you</w:t>
            </w:r>
          </w:p>
        </w:tc>
        <w:tc>
          <w:tcPr>
            <w:tcW w:w="7109" w:type="dxa"/>
          </w:tcPr>
          <w:p w14:paraId="684F9563" w14:textId="2C739BCC" w:rsidR="00DB325C" w:rsidRPr="00E2464F" w:rsidRDefault="00414B22"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lastRenderedPageBreak/>
              <w:t xml:space="preserve">Karl </w:t>
            </w:r>
            <w:r w:rsidR="00BA5426" w:rsidRPr="00E2464F">
              <w:rPr>
                <w:rFonts w:eastAsia="Calibri" w:cstheme="minorHAnsi"/>
                <w:color w:val="000000" w:themeColor="text1"/>
              </w:rPr>
              <w:t>Hink</w:t>
            </w:r>
            <w:r w:rsidR="00214A17" w:rsidRPr="00E2464F">
              <w:rPr>
                <w:rFonts w:eastAsia="Calibri" w:cstheme="minorHAnsi"/>
                <w:color w:val="000000" w:themeColor="text1"/>
              </w:rPr>
              <w:t>s</w:t>
            </w:r>
            <w:r w:rsidRPr="00E2464F">
              <w:rPr>
                <w:rFonts w:eastAsia="Calibri" w:cstheme="minorHAnsi"/>
                <w:color w:val="000000" w:themeColor="text1"/>
              </w:rPr>
              <w:t xml:space="preserve">, Marine Power Consultancy </w:t>
            </w:r>
          </w:p>
        </w:tc>
        <w:tc>
          <w:tcPr>
            <w:tcW w:w="1276" w:type="dxa"/>
          </w:tcPr>
          <w:p w14:paraId="226850A5" w14:textId="3E50FE72" w:rsidR="00DB325C" w:rsidRPr="00E2464F" w:rsidRDefault="49C542BE"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5022F13F" w14:textId="46ECA449" w:rsidR="00DB325C" w:rsidRPr="00E2464F" w:rsidRDefault="00DB325C"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p>
        </w:tc>
        <w:tc>
          <w:tcPr>
            <w:tcW w:w="1701" w:type="dxa"/>
          </w:tcPr>
          <w:p w14:paraId="0AE4ECE0" w14:textId="7EBE3E05" w:rsidR="00DB325C" w:rsidRPr="00E2464F" w:rsidRDefault="00414B22"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How this tech can help you</w:t>
            </w:r>
          </w:p>
        </w:tc>
      </w:tr>
      <w:tr w:rsidR="00D6147D" w:rsidRPr="00E2464F" w14:paraId="19FFCF3F" w14:textId="0B601589"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4A1DAF46" w14:textId="10FF530E" w:rsidR="00DB325C" w:rsidRPr="00E2464F" w:rsidRDefault="004175EE" w:rsidP="00DB325C">
            <w:pPr>
              <w:rPr>
                <w:rFonts w:eastAsia="Calibri" w:cstheme="minorHAnsi"/>
                <w:color w:val="000000" w:themeColor="text1"/>
              </w:rPr>
            </w:pPr>
            <w:r w:rsidRPr="00E2464F">
              <w:rPr>
                <w:rFonts w:eastAsia="Calibri" w:cstheme="minorHAnsi"/>
                <w:color w:val="000000" w:themeColor="text1"/>
              </w:rPr>
              <w:t>10.40 – 11.10</w:t>
            </w:r>
          </w:p>
        </w:tc>
        <w:tc>
          <w:tcPr>
            <w:tcW w:w="1926" w:type="dxa"/>
          </w:tcPr>
          <w:p w14:paraId="6FD9E76B" w14:textId="71DBDAF7" w:rsidR="00DB325C" w:rsidRPr="00E2464F" w:rsidRDefault="004175EE"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Break and refreshments </w:t>
            </w:r>
          </w:p>
        </w:tc>
        <w:tc>
          <w:tcPr>
            <w:tcW w:w="7109" w:type="dxa"/>
          </w:tcPr>
          <w:p w14:paraId="158FEFA8" w14:textId="7C24F405" w:rsidR="00DB325C" w:rsidRPr="00E2464F" w:rsidRDefault="004175EE"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c>
          <w:tcPr>
            <w:tcW w:w="1276" w:type="dxa"/>
          </w:tcPr>
          <w:p w14:paraId="4DE9B634" w14:textId="5E6A396B" w:rsidR="00DB325C" w:rsidRPr="00E2464F" w:rsidRDefault="4BF9EECA" w:rsidP="3EA0F36B">
            <w:pPr>
              <w:cnfStyle w:val="000000100000" w:firstRow="0" w:lastRow="0" w:firstColumn="0" w:lastColumn="0" w:oddVBand="0" w:evenVBand="0" w:oddHBand="1" w:evenHBand="0" w:firstRowFirstColumn="0" w:firstRowLastColumn="0" w:lastRowFirstColumn="0" w:lastRowLastColumn="0"/>
            </w:pPr>
            <w:r w:rsidRPr="3EA0F36B">
              <w:rPr>
                <w:rFonts w:ascii="Calibri" w:eastAsia="Calibri" w:hAnsi="Calibri" w:cs="Calibri"/>
              </w:rPr>
              <w:t>Actions Stations room</w:t>
            </w:r>
          </w:p>
        </w:tc>
        <w:tc>
          <w:tcPr>
            <w:tcW w:w="1701" w:type="dxa"/>
          </w:tcPr>
          <w:p w14:paraId="0026D92D" w14:textId="784AB1B1" w:rsidR="00DB325C" w:rsidRPr="00E2464F" w:rsidRDefault="004175EE"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r>
      <w:tr w:rsidR="00847FEA" w:rsidRPr="00E2464F" w14:paraId="46C2EDFC" w14:textId="77777777" w:rsidTr="0006794C">
        <w:tc>
          <w:tcPr>
            <w:cnfStyle w:val="001000000000" w:firstRow="0" w:lastRow="0" w:firstColumn="1" w:lastColumn="0" w:oddVBand="0" w:evenVBand="0" w:oddHBand="0" w:evenHBand="0" w:firstRowFirstColumn="0" w:firstRowLastColumn="0" w:lastRowFirstColumn="0" w:lastRowLastColumn="0"/>
            <w:tcW w:w="1450" w:type="dxa"/>
          </w:tcPr>
          <w:p w14:paraId="6628950E" w14:textId="283F3D82" w:rsidR="004D26BE" w:rsidRPr="00E2464F" w:rsidRDefault="004D26BE" w:rsidP="00DB325C">
            <w:pPr>
              <w:rPr>
                <w:rFonts w:eastAsia="Calibri" w:cstheme="minorHAnsi"/>
                <w:color w:val="000000" w:themeColor="text1"/>
              </w:rPr>
            </w:pPr>
            <w:r w:rsidRPr="00E2464F">
              <w:rPr>
                <w:rFonts w:eastAsia="Calibri" w:cstheme="minorHAnsi"/>
                <w:color w:val="000000" w:themeColor="text1"/>
              </w:rPr>
              <w:t>11.10 – 11.30</w:t>
            </w:r>
          </w:p>
        </w:tc>
        <w:tc>
          <w:tcPr>
            <w:tcW w:w="1926" w:type="dxa"/>
          </w:tcPr>
          <w:p w14:paraId="3DEB2AA1" w14:textId="38050021" w:rsidR="004D26BE" w:rsidRPr="00E2464F" w:rsidRDefault="005F3246"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The human factor – why behavioral change is crucial </w:t>
            </w:r>
          </w:p>
        </w:tc>
        <w:tc>
          <w:tcPr>
            <w:tcW w:w="7109" w:type="dxa"/>
          </w:tcPr>
          <w:p w14:paraId="01CF3596" w14:textId="214EC1EE" w:rsidR="004D26BE" w:rsidRPr="00E2464F" w:rsidRDefault="005F3246"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lang w:val="en-GB"/>
              </w:rPr>
              <w:t xml:space="preserve">Dr Claire </w:t>
            </w:r>
            <w:proofErr w:type="spellStart"/>
            <w:r w:rsidRPr="00E2464F">
              <w:rPr>
                <w:rFonts w:eastAsia="Calibri" w:cstheme="minorHAnsi"/>
                <w:color w:val="000000" w:themeColor="text1"/>
                <w:lang w:val="en-GB"/>
              </w:rPr>
              <w:t>Pekcan</w:t>
            </w:r>
            <w:proofErr w:type="spellEnd"/>
            <w:r w:rsidR="00A254B0" w:rsidRPr="00E2464F">
              <w:rPr>
                <w:rFonts w:eastAsia="Calibri" w:cstheme="minorHAnsi"/>
                <w:color w:val="000000" w:themeColor="text1"/>
                <w:lang w:val="en-GB"/>
              </w:rPr>
              <w:t>, Director at Safe Marine Ltd</w:t>
            </w:r>
          </w:p>
        </w:tc>
        <w:tc>
          <w:tcPr>
            <w:tcW w:w="1276" w:type="dxa"/>
          </w:tcPr>
          <w:p w14:paraId="211B4F85" w14:textId="3E50FE72" w:rsidR="004D26BE" w:rsidRPr="00E2464F" w:rsidRDefault="3410C88D"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05477FD5" w14:textId="317B2CE5" w:rsidR="004D26BE" w:rsidRPr="00E2464F" w:rsidRDefault="004D26BE"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p>
        </w:tc>
        <w:tc>
          <w:tcPr>
            <w:tcW w:w="1701" w:type="dxa"/>
          </w:tcPr>
          <w:p w14:paraId="22FFB4AC" w14:textId="3D8B8D69" w:rsidR="004D26BE" w:rsidRPr="00E2464F" w:rsidRDefault="00FD1DF5"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Q&amp;A session will follow all speakers</w:t>
            </w:r>
          </w:p>
        </w:tc>
      </w:tr>
      <w:tr w:rsidR="00C8443E" w:rsidRPr="00E2464F" w14:paraId="1C046C52"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268B47EC" w14:textId="4BD0B2CA" w:rsidR="004D26BE" w:rsidRPr="00E2464F" w:rsidRDefault="00FD1DF5" w:rsidP="00DB325C">
            <w:pPr>
              <w:rPr>
                <w:rFonts w:eastAsia="Calibri" w:cstheme="minorHAnsi"/>
                <w:color w:val="000000" w:themeColor="text1"/>
              </w:rPr>
            </w:pPr>
            <w:r w:rsidRPr="00E2464F">
              <w:rPr>
                <w:rFonts w:eastAsia="Calibri" w:cstheme="minorHAnsi"/>
                <w:color w:val="000000" w:themeColor="text1"/>
              </w:rPr>
              <w:t>11.30 – 1</w:t>
            </w:r>
            <w:r w:rsidR="006155D7" w:rsidRPr="00E2464F">
              <w:rPr>
                <w:rFonts w:eastAsia="Calibri" w:cstheme="minorHAnsi"/>
                <w:color w:val="000000" w:themeColor="text1"/>
              </w:rPr>
              <w:t>1.55</w:t>
            </w:r>
          </w:p>
        </w:tc>
        <w:tc>
          <w:tcPr>
            <w:tcW w:w="1926" w:type="dxa"/>
          </w:tcPr>
          <w:p w14:paraId="4852F1A4" w14:textId="4CBA6DF8" w:rsidR="004D26BE" w:rsidRPr="00E2464F" w:rsidRDefault="00FD1DF5"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Q&amp;A session</w:t>
            </w:r>
          </w:p>
        </w:tc>
        <w:tc>
          <w:tcPr>
            <w:tcW w:w="7109" w:type="dxa"/>
          </w:tcPr>
          <w:p w14:paraId="310CF04E" w14:textId="365536AF" w:rsidR="004D26BE" w:rsidRPr="00E2464F" w:rsidRDefault="006155D7"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Chaired by Karl Hink</w:t>
            </w:r>
            <w:r w:rsidR="00214A17" w:rsidRPr="00E2464F">
              <w:rPr>
                <w:rFonts w:eastAsia="Calibri" w:cstheme="minorHAnsi"/>
                <w:color w:val="000000" w:themeColor="text1"/>
              </w:rPr>
              <w:t>s, Marine Power Consultancy</w:t>
            </w:r>
          </w:p>
        </w:tc>
        <w:tc>
          <w:tcPr>
            <w:tcW w:w="1276" w:type="dxa"/>
          </w:tcPr>
          <w:p w14:paraId="7B823D0E" w14:textId="3E50FE72" w:rsidR="004D26BE" w:rsidRPr="00E2464F" w:rsidRDefault="3C1EE31A"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586B9E00" w14:textId="1B1C2819" w:rsidR="004D26BE" w:rsidRPr="00E2464F" w:rsidRDefault="004D26BE"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p>
        </w:tc>
        <w:tc>
          <w:tcPr>
            <w:tcW w:w="1701" w:type="dxa"/>
          </w:tcPr>
          <w:p w14:paraId="339952A6" w14:textId="46A54968" w:rsidR="004D26BE" w:rsidRPr="00E2464F" w:rsidRDefault="006155D7"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r>
      <w:tr w:rsidR="00847FEA" w:rsidRPr="00E2464F" w14:paraId="6D74DB06" w14:textId="77777777" w:rsidTr="0006794C">
        <w:tc>
          <w:tcPr>
            <w:cnfStyle w:val="001000000000" w:firstRow="0" w:lastRow="0" w:firstColumn="1" w:lastColumn="0" w:oddVBand="0" w:evenVBand="0" w:oddHBand="0" w:evenHBand="0" w:firstRowFirstColumn="0" w:firstRowLastColumn="0" w:lastRowFirstColumn="0" w:lastRowLastColumn="0"/>
            <w:tcW w:w="1450" w:type="dxa"/>
          </w:tcPr>
          <w:p w14:paraId="58718726" w14:textId="1BFE34A4" w:rsidR="004D26BE" w:rsidRPr="00E2464F" w:rsidRDefault="006155D7" w:rsidP="00DB325C">
            <w:pPr>
              <w:rPr>
                <w:rFonts w:eastAsia="Calibri" w:cstheme="minorHAnsi"/>
                <w:color w:val="000000" w:themeColor="text1"/>
              </w:rPr>
            </w:pPr>
            <w:r w:rsidRPr="00E2464F">
              <w:rPr>
                <w:rFonts w:eastAsia="Calibri" w:cstheme="minorHAnsi"/>
                <w:color w:val="000000" w:themeColor="text1"/>
              </w:rPr>
              <w:t>11.55 – 12.00</w:t>
            </w:r>
          </w:p>
        </w:tc>
        <w:tc>
          <w:tcPr>
            <w:tcW w:w="1926" w:type="dxa"/>
          </w:tcPr>
          <w:p w14:paraId="165A9526" w14:textId="73D35715" w:rsidR="004D26BE" w:rsidRPr="00E2464F" w:rsidRDefault="00BA5426"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Close of online session and an e</w:t>
            </w:r>
            <w:r w:rsidR="006155D7" w:rsidRPr="00E2464F">
              <w:rPr>
                <w:rFonts w:eastAsia="Calibri" w:cstheme="minorHAnsi"/>
                <w:color w:val="000000" w:themeColor="text1"/>
              </w:rPr>
              <w:t xml:space="preserve">xplanation of how the speed dating will work </w:t>
            </w:r>
          </w:p>
        </w:tc>
        <w:tc>
          <w:tcPr>
            <w:tcW w:w="7109" w:type="dxa"/>
          </w:tcPr>
          <w:p w14:paraId="2C188C34" w14:textId="739B1846" w:rsidR="004D26BE" w:rsidRPr="00E2464F" w:rsidRDefault="00BA5426"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Karl </w:t>
            </w:r>
            <w:r w:rsidR="00214A17" w:rsidRPr="00E2464F">
              <w:rPr>
                <w:rFonts w:eastAsia="Calibri" w:cstheme="minorHAnsi"/>
                <w:color w:val="000000" w:themeColor="text1"/>
              </w:rPr>
              <w:t>H</w:t>
            </w:r>
            <w:r w:rsidRPr="00E2464F">
              <w:rPr>
                <w:rFonts w:eastAsia="Calibri" w:cstheme="minorHAnsi"/>
                <w:color w:val="000000" w:themeColor="text1"/>
              </w:rPr>
              <w:t>ink</w:t>
            </w:r>
            <w:r w:rsidR="00214A17" w:rsidRPr="00E2464F">
              <w:rPr>
                <w:rFonts w:eastAsia="Calibri" w:cstheme="minorHAnsi"/>
                <w:color w:val="000000" w:themeColor="text1"/>
              </w:rPr>
              <w:t>s, Marine Power Consultancy</w:t>
            </w:r>
            <w:r w:rsidRPr="00E2464F">
              <w:rPr>
                <w:rFonts w:eastAsia="Calibri" w:cstheme="minorHAnsi"/>
                <w:color w:val="000000" w:themeColor="text1"/>
              </w:rPr>
              <w:t xml:space="preserve"> </w:t>
            </w:r>
          </w:p>
        </w:tc>
        <w:tc>
          <w:tcPr>
            <w:tcW w:w="1276" w:type="dxa"/>
          </w:tcPr>
          <w:p w14:paraId="7D1D9150" w14:textId="3E50FE72" w:rsidR="004D26BE" w:rsidRPr="00E2464F" w:rsidRDefault="2D9F584C"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44C75F9D" w14:textId="15740B2C" w:rsidR="004D26BE" w:rsidRPr="00E2464F" w:rsidRDefault="004D26BE"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p>
        </w:tc>
        <w:tc>
          <w:tcPr>
            <w:tcW w:w="1701" w:type="dxa"/>
          </w:tcPr>
          <w:p w14:paraId="2FABD0C5" w14:textId="3393A636" w:rsidR="004D26BE" w:rsidRPr="00E2464F" w:rsidRDefault="006155D7" w:rsidP="00DB325C">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Goodbye to our online guests </w:t>
            </w:r>
          </w:p>
        </w:tc>
      </w:tr>
      <w:tr w:rsidR="00C8443E" w:rsidRPr="00E2464F" w14:paraId="2C622BCD"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5CBB50A1" w14:textId="4938AFB3" w:rsidR="004D26BE" w:rsidRPr="00E2464F" w:rsidRDefault="00214A17" w:rsidP="00DB325C">
            <w:pPr>
              <w:rPr>
                <w:rFonts w:eastAsia="Calibri" w:cstheme="minorHAnsi"/>
                <w:color w:val="000000" w:themeColor="text1"/>
              </w:rPr>
            </w:pPr>
            <w:r w:rsidRPr="00E2464F">
              <w:rPr>
                <w:rFonts w:eastAsia="Calibri" w:cstheme="minorHAnsi"/>
                <w:color w:val="000000" w:themeColor="text1"/>
              </w:rPr>
              <w:t>12.00 – 12.30</w:t>
            </w:r>
          </w:p>
        </w:tc>
        <w:tc>
          <w:tcPr>
            <w:tcW w:w="1926" w:type="dxa"/>
          </w:tcPr>
          <w:p w14:paraId="19110A08" w14:textId="757D92BA" w:rsidR="004D26BE" w:rsidRPr="00E2464F" w:rsidRDefault="00214A17"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Lunch</w:t>
            </w:r>
          </w:p>
        </w:tc>
        <w:tc>
          <w:tcPr>
            <w:tcW w:w="7109" w:type="dxa"/>
          </w:tcPr>
          <w:p w14:paraId="3DBA8AB5" w14:textId="6D25DB2C" w:rsidR="004D26BE" w:rsidRPr="00E2464F" w:rsidRDefault="00214A17"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c>
          <w:tcPr>
            <w:tcW w:w="1276" w:type="dxa"/>
          </w:tcPr>
          <w:p w14:paraId="38680544" w14:textId="01DC9016" w:rsidR="004D26BE" w:rsidRPr="00E2464F" w:rsidRDefault="6FA83CC6" w:rsidP="3EA0F36B">
            <w:pPr>
              <w:cnfStyle w:val="000000100000" w:firstRow="0" w:lastRow="0" w:firstColumn="0" w:lastColumn="0" w:oddVBand="0" w:evenVBand="0" w:oddHBand="1" w:evenHBand="0" w:firstRowFirstColumn="0" w:firstRowLastColumn="0" w:lastRowFirstColumn="0" w:lastRowLastColumn="0"/>
            </w:pPr>
            <w:r w:rsidRPr="3EA0F36B">
              <w:rPr>
                <w:rFonts w:ascii="Calibri" w:eastAsia="Calibri" w:hAnsi="Calibri" w:cs="Calibri"/>
              </w:rPr>
              <w:t>Actions Stations room</w:t>
            </w:r>
          </w:p>
        </w:tc>
        <w:tc>
          <w:tcPr>
            <w:tcW w:w="1701" w:type="dxa"/>
          </w:tcPr>
          <w:p w14:paraId="099ECE6F" w14:textId="7E4C89A8" w:rsidR="004D26BE" w:rsidRPr="00E2464F" w:rsidRDefault="00214A17" w:rsidP="00DB325C">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Buffet style </w:t>
            </w:r>
          </w:p>
        </w:tc>
      </w:tr>
      <w:tr w:rsidR="00DD594A" w:rsidRPr="00E2464F" w14:paraId="3DBB28F5" w14:textId="77777777" w:rsidTr="0006794C">
        <w:tc>
          <w:tcPr>
            <w:cnfStyle w:val="001000000000" w:firstRow="0" w:lastRow="0" w:firstColumn="1" w:lastColumn="0" w:oddVBand="0" w:evenVBand="0" w:oddHBand="0" w:evenHBand="0" w:firstRowFirstColumn="0" w:firstRowLastColumn="0" w:lastRowFirstColumn="0" w:lastRowLastColumn="0"/>
            <w:tcW w:w="3376" w:type="dxa"/>
            <w:gridSpan w:val="2"/>
            <w:vMerge w:val="restart"/>
          </w:tcPr>
          <w:p w14:paraId="60CAF2ED" w14:textId="77777777" w:rsidR="00DD594A" w:rsidRPr="00E2464F" w:rsidRDefault="00DD594A" w:rsidP="004A5C49">
            <w:pPr>
              <w:rPr>
                <w:rFonts w:eastAsia="Calibri" w:cstheme="minorHAnsi"/>
                <w:color w:val="000000" w:themeColor="text1"/>
              </w:rPr>
            </w:pPr>
            <w:r w:rsidRPr="00E2464F">
              <w:rPr>
                <w:rFonts w:eastAsia="Calibri" w:cstheme="minorHAnsi"/>
                <w:color w:val="000000" w:themeColor="text1"/>
              </w:rPr>
              <w:t>12.30 – 14.15</w:t>
            </w:r>
          </w:p>
          <w:p w14:paraId="38292270" w14:textId="77777777" w:rsidR="00DD594A" w:rsidRPr="00E2464F" w:rsidRDefault="00DD594A" w:rsidP="004A5C49">
            <w:pPr>
              <w:rPr>
                <w:rFonts w:eastAsia="Calibri" w:cstheme="minorHAnsi"/>
                <w:color w:val="000000" w:themeColor="text1"/>
              </w:rPr>
            </w:pPr>
            <w:r w:rsidRPr="00E2464F">
              <w:rPr>
                <w:rFonts w:eastAsia="Calibri" w:cstheme="minorHAnsi"/>
                <w:color w:val="000000" w:themeColor="text1"/>
              </w:rPr>
              <w:t>Speed dating – technology discussions</w:t>
            </w:r>
          </w:p>
          <w:p w14:paraId="0AB89BC0" w14:textId="77777777" w:rsidR="00DD594A" w:rsidRPr="00E2464F" w:rsidRDefault="00DD594A" w:rsidP="004A5C49">
            <w:pPr>
              <w:rPr>
                <w:rFonts w:eastAsia="Calibri" w:cstheme="minorHAnsi"/>
                <w:color w:val="000000" w:themeColor="text1"/>
              </w:rPr>
            </w:pPr>
          </w:p>
          <w:p w14:paraId="7EC484FA" w14:textId="77777777" w:rsidR="00DD594A" w:rsidRPr="00E2464F" w:rsidRDefault="00DD594A" w:rsidP="004A5C49">
            <w:pPr>
              <w:rPr>
                <w:rFonts w:eastAsia="Calibri" w:cstheme="minorHAnsi"/>
                <w:color w:val="000000" w:themeColor="text1"/>
              </w:rPr>
            </w:pPr>
          </w:p>
          <w:p w14:paraId="119EF005" w14:textId="77777777" w:rsidR="00DD594A" w:rsidRPr="00E2464F" w:rsidRDefault="00DD594A" w:rsidP="004A5C49">
            <w:pPr>
              <w:rPr>
                <w:rFonts w:eastAsia="Calibri" w:cstheme="minorHAnsi"/>
                <w:color w:val="000000" w:themeColor="text1"/>
              </w:rPr>
            </w:pPr>
          </w:p>
          <w:p w14:paraId="2B15A546" w14:textId="77777777" w:rsidR="00DD594A" w:rsidRPr="00E2464F" w:rsidRDefault="00DD594A" w:rsidP="004A5C49">
            <w:pPr>
              <w:rPr>
                <w:rFonts w:eastAsia="Calibri" w:cstheme="minorHAnsi"/>
                <w:color w:val="000000" w:themeColor="text1"/>
              </w:rPr>
            </w:pPr>
          </w:p>
          <w:p w14:paraId="50239514" w14:textId="77777777" w:rsidR="00DD594A" w:rsidRPr="00E2464F" w:rsidRDefault="00DD594A" w:rsidP="004A5C49">
            <w:pPr>
              <w:rPr>
                <w:rFonts w:eastAsia="Calibri" w:cstheme="minorHAnsi"/>
                <w:color w:val="000000" w:themeColor="text1"/>
              </w:rPr>
            </w:pPr>
          </w:p>
          <w:p w14:paraId="26FC63D8" w14:textId="77777777" w:rsidR="00DD594A" w:rsidRPr="00E2464F" w:rsidRDefault="00DD594A" w:rsidP="004A5C49">
            <w:pPr>
              <w:rPr>
                <w:rFonts w:eastAsia="Calibri" w:cstheme="minorHAnsi"/>
                <w:color w:val="000000" w:themeColor="text1"/>
              </w:rPr>
            </w:pPr>
          </w:p>
          <w:p w14:paraId="7B2E76C2" w14:textId="77777777" w:rsidR="00DD594A" w:rsidRPr="00E2464F" w:rsidRDefault="00DD594A" w:rsidP="004A5C49">
            <w:pPr>
              <w:rPr>
                <w:rFonts w:eastAsia="Calibri" w:cstheme="minorHAnsi"/>
                <w:color w:val="000000" w:themeColor="text1"/>
              </w:rPr>
            </w:pPr>
          </w:p>
          <w:p w14:paraId="481E44AA" w14:textId="77777777" w:rsidR="00DD594A" w:rsidRPr="00E2464F" w:rsidRDefault="00DD594A" w:rsidP="004A5C49">
            <w:pPr>
              <w:rPr>
                <w:rFonts w:eastAsia="Calibri" w:cstheme="minorHAnsi"/>
                <w:color w:val="000000" w:themeColor="text1"/>
              </w:rPr>
            </w:pPr>
          </w:p>
          <w:p w14:paraId="5A3FC270" w14:textId="03EC53FA" w:rsidR="00DD594A" w:rsidRDefault="00DD594A" w:rsidP="004A5C49">
            <w:pPr>
              <w:rPr>
                <w:rFonts w:eastAsia="Calibri" w:cstheme="minorHAnsi"/>
                <w:b w:val="0"/>
                <w:bCs w:val="0"/>
                <w:color w:val="000000" w:themeColor="text1"/>
              </w:rPr>
            </w:pPr>
          </w:p>
          <w:p w14:paraId="1C5E4802" w14:textId="67FD3251" w:rsidR="00DD594A" w:rsidRDefault="00DD594A" w:rsidP="004A5C49">
            <w:pPr>
              <w:rPr>
                <w:rFonts w:eastAsia="Calibri" w:cstheme="minorHAnsi"/>
                <w:b w:val="0"/>
                <w:bCs w:val="0"/>
                <w:color w:val="000000" w:themeColor="text1"/>
              </w:rPr>
            </w:pPr>
          </w:p>
          <w:p w14:paraId="7780331A" w14:textId="0C3558F2" w:rsidR="00DD594A" w:rsidRDefault="00DD594A" w:rsidP="004A5C49">
            <w:pPr>
              <w:rPr>
                <w:rFonts w:eastAsia="Calibri" w:cstheme="minorHAnsi"/>
                <w:b w:val="0"/>
                <w:bCs w:val="0"/>
                <w:color w:val="000000" w:themeColor="text1"/>
              </w:rPr>
            </w:pPr>
          </w:p>
          <w:p w14:paraId="75A1EFFC" w14:textId="60809FF7" w:rsidR="00DD594A" w:rsidRDefault="00DD594A" w:rsidP="004A5C49">
            <w:pPr>
              <w:rPr>
                <w:rFonts w:eastAsia="Calibri" w:cstheme="minorHAnsi"/>
                <w:b w:val="0"/>
                <w:bCs w:val="0"/>
                <w:color w:val="000000" w:themeColor="text1"/>
              </w:rPr>
            </w:pPr>
          </w:p>
          <w:p w14:paraId="4185A5AA" w14:textId="3F3149EB" w:rsidR="00DD594A" w:rsidRDefault="00DD594A" w:rsidP="004A5C49">
            <w:pPr>
              <w:rPr>
                <w:rFonts w:eastAsia="Calibri" w:cstheme="minorHAnsi"/>
                <w:b w:val="0"/>
                <w:bCs w:val="0"/>
                <w:color w:val="000000" w:themeColor="text1"/>
              </w:rPr>
            </w:pPr>
          </w:p>
          <w:p w14:paraId="60ED8A12" w14:textId="13D6BC3E" w:rsidR="00DD594A" w:rsidRDefault="00DD594A" w:rsidP="004A5C49">
            <w:pPr>
              <w:rPr>
                <w:rFonts w:eastAsia="Calibri" w:cstheme="minorHAnsi"/>
                <w:b w:val="0"/>
                <w:bCs w:val="0"/>
                <w:color w:val="000000" w:themeColor="text1"/>
              </w:rPr>
            </w:pPr>
          </w:p>
          <w:p w14:paraId="300058FC" w14:textId="77777777" w:rsidR="00DD594A" w:rsidRPr="00E2464F" w:rsidRDefault="00DD594A" w:rsidP="004A5C49">
            <w:pPr>
              <w:rPr>
                <w:rFonts w:eastAsia="Calibri" w:cstheme="minorHAnsi"/>
                <w:color w:val="000000" w:themeColor="text1"/>
              </w:rPr>
            </w:pPr>
          </w:p>
          <w:p w14:paraId="07AA53AD" w14:textId="77777777" w:rsidR="00DD594A" w:rsidRPr="00E2464F" w:rsidRDefault="00DD594A" w:rsidP="004A5C49">
            <w:pPr>
              <w:rPr>
                <w:rFonts w:eastAsia="Calibri" w:cstheme="minorHAnsi"/>
                <w:color w:val="000000" w:themeColor="text1"/>
              </w:rPr>
            </w:pPr>
          </w:p>
          <w:p w14:paraId="7C999E65" w14:textId="77777777" w:rsidR="00DD594A" w:rsidRDefault="00DD594A" w:rsidP="004A5C49">
            <w:pPr>
              <w:rPr>
                <w:rFonts w:eastAsia="Calibri" w:cstheme="minorHAnsi"/>
                <w:b w:val="0"/>
                <w:bCs w:val="0"/>
                <w:color w:val="000000" w:themeColor="text1"/>
              </w:rPr>
            </w:pPr>
          </w:p>
          <w:p w14:paraId="4372A6EC" w14:textId="77777777" w:rsidR="00DD594A" w:rsidRDefault="00DD594A" w:rsidP="004A5C49">
            <w:pPr>
              <w:rPr>
                <w:rFonts w:eastAsia="Calibri" w:cstheme="minorHAnsi"/>
                <w:b w:val="0"/>
                <w:bCs w:val="0"/>
                <w:color w:val="000000" w:themeColor="text1"/>
              </w:rPr>
            </w:pPr>
          </w:p>
          <w:p w14:paraId="14696C59" w14:textId="77777777" w:rsidR="00DD594A" w:rsidRDefault="00DD594A" w:rsidP="004A5C49">
            <w:pPr>
              <w:rPr>
                <w:rFonts w:eastAsia="Calibri" w:cstheme="minorHAnsi"/>
                <w:b w:val="0"/>
                <w:bCs w:val="0"/>
                <w:color w:val="000000" w:themeColor="text1"/>
              </w:rPr>
            </w:pPr>
          </w:p>
          <w:p w14:paraId="4316A9BD" w14:textId="77777777" w:rsidR="00DD594A" w:rsidRDefault="00DD594A" w:rsidP="004A5C49">
            <w:pPr>
              <w:rPr>
                <w:rFonts w:eastAsia="Calibri" w:cstheme="minorHAnsi"/>
                <w:b w:val="0"/>
                <w:bCs w:val="0"/>
                <w:color w:val="000000" w:themeColor="text1"/>
              </w:rPr>
            </w:pPr>
          </w:p>
          <w:p w14:paraId="13F04FE4" w14:textId="77777777" w:rsidR="00DD594A" w:rsidRDefault="00DD594A" w:rsidP="004A5C49">
            <w:pPr>
              <w:rPr>
                <w:rFonts w:eastAsia="Calibri" w:cstheme="minorHAnsi"/>
                <w:b w:val="0"/>
                <w:bCs w:val="0"/>
                <w:color w:val="000000" w:themeColor="text1"/>
              </w:rPr>
            </w:pPr>
          </w:p>
          <w:p w14:paraId="747B7ED7" w14:textId="77777777" w:rsidR="00DD594A" w:rsidRDefault="00DD594A" w:rsidP="004A5C49">
            <w:pPr>
              <w:rPr>
                <w:rFonts w:eastAsia="Calibri" w:cstheme="minorHAnsi"/>
                <w:b w:val="0"/>
                <w:bCs w:val="0"/>
                <w:color w:val="000000" w:themeColor="text1"/>
              </w:rPr>
            </w:pPr>
          </w:p>
          <w:p w14:paraId="514B2B9E" w14:textId="77777777" w:rsidR="00DD594A" w:rsidRDefault="00DD594A" w:rsidP="004A5C49">
            <w:pPr>
              <w:rPr>
                <w:rFonts w:eastAsia="Calibri" w:cstheme="minorHAnsi"/>
                <w:b w:val="0"/>
                <w:bCs w:val="0"/>
                <w:color w:val="000000" w:themeColor="text1"/>
              </w:rPr>
            </w:pPr>
          </w:p>
          <w:p w14:paraId="2C58BF9B" w14:textId="40BDED73" w:rsidR="00DD594A" w:rsidRPr="00E2464F" w:rsidRDefault="00DD594A" w:rsidP="004A5C49">
            <w:pPr>
              <w:rPr>
                <w:rFonts w:eastAsia="Calibri" w:cstheme="minorHAnsi"/>
                <w:color w:val="000000" w:themeColor="text1"/>
              </w:rPr>
            </w:pPr>
            <w:r w:rsidRPr="00E2464F">
              <w:rPr>
                <w:rFonts w:eastAsia="Calibri" w:cstheme="minorHAnsi"/>
                <w:color w:val="000000" w:themeColor="text1"/>
              </w:rPr>
              <w:t>12.30 – 14.15</w:t>
            </w:r>
          </w:p>
          <w:p w14:paraId="0A41CDB4" w14:textId="63BB7A25" w:rsidR="00DD594A" w:rsidRPr="00E2464F" w:rsidRDefault="00DD594A" w:rsidP="004A5C49">
            <w:pPr>
              <w:rPr>
                <w:rFonts w:eastAsia="Calibri" w:cstheme="minorHAnsi"/>
                <w:color w:val="000000" w:themeColor="text1"/>
              </w:rPr>
            </w:pPr>
            <w:r w:rsidRPr="00E2464F">
              <w:rPr>
                <w:rFonts w:eastAsia="Calibri" w:cstheme="minorHAnsi"/>
                <w:color w:val="000000" w:themeColor="text1"/>
              </w:rPr>
              <w:t>Speed dating – technology discussions</w:t>
            </w:r>
          </w:p>
        </w:tc>
        <w:tc>
          <w:tcPr>
            <w:tcW w:w="7109" w:type="dxa"/>
          </w:tcPr>
          <w:p w14:paraId="197D2BCA" w14:textId="2454D546"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lastRenderedPageBreak/>
              <w:t xml:space="preserve">Our fantastic technology suppliers and specialists will be hosting roundtable discussions. They will run through overviews of the technology they </w:t>
            </w:r>
            <w:proofErr w:type="gramStart"/>
            <w:r w:rsidRPr="00E2464F">
              <w:rPr>
                <w:rFonts w:eastAsia="Calibri" w:cstheme="minorHAnsi"/>
                <w:color w:val="000000" w:themeColor="text1"/>
              </w:rPr>
              <w:t>lead</w:t>
            </w:r>
            <w:proofErr w:type="gramEnd"/>
            <w:r w:rsidRPr="00E2464F">
              <w:rPr>
                <w:rFonts w:eastAsia="Calibri" w:cstheme="minorHAnsi"/>
                <w:color w:val="000000" w:themeColor="text1"/>
              </w:rPr>
              <w:t xml:space="preserve"> on and answer questions. Each host will be running three sets of presentations and discussions giving you time to move round. </w:t>
            </w:r>
          </w:p>
        </w:tc>
        <w:tc>
          <w:tcPr>
            <w:tcW w:w="1276" w:type="dxa"/>
          </w:tcPr>
          <w:p w14:paraId="72059D1A" w14:textId="77777777"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c>
          <w:tcPr>
            <w:tcW w:w="1701" w:type="dxa"/>
            <w:vMerge w:val="restart"/>
          </w:tcPr>
          <w:p w14:paraId="5C68DB8A" w14:textId="5A1C3DC5"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All presentations will be available in the online delegate pack </w:t>
            </w:r>
          </w:p>
        </w:tc>
      </w:tr>
      <w:tr w:rsidR="00DD594A" w:rsidRPr="00E2464F" w14:paraId="438514CB"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6" w:type="dxa"/>
            <w:gridSpan w:val="2"/>
            <w:vMerge/>
          </w:tcPr>
          <w:p w14:paraId="0507C7F8" w14:textId="77777777" w:rsidR="00DD594A" w:rsidRPr="00E2464F" w:rsidRDefault="00DD594A" w:rsidP="004A5C49">
            <w:pPr>
              <w:rPr>
                <w:rFonts w:eastAsia="Calibri" w:cstheme="minorHAnsi"/>
                <w:color w:val="000000" w:themeColor="text1"/>
              </w:rPr>
            </w:pPr>
          </w:p>
        </w:tc>
        <w:tc>
          <w:tcPr>
            <w:tcW w:w="7109" w:type="dxa"/>
          </w:tcPr>
          <w:p w14:paraId="101834EC" w14:textId="67779436"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 xml:space="preserve">Table 1) Hull </w:t>
            </w:r>
            <w:r>
              <w:rPr>
                <w:rFonts w:eastAsia="Calibri" w:cstheme="minorHAnsi"/>
                <w:b/>
                <w:bCs/>
                <w:color w:val="000000" w:themeColor="text1"/>
              </w:rPr>
              <w:t xml:space="preserve">Vane </w:t>
            </w:r>
          </w:p>
          <w:p w14:paraId="30D8CCD2" w14:textId="548F0A99"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 xml:space="preserve">Hosts: </w:t>
            </w:r>
            <w:r>
              <w:rPr>
                <w:rFonts w:eastAsia="Calibri" w:cstheme="minorHAnsi"/>
                <w:b/>
                <w:bCs/>
                <w:color w:val="000000" w:themeColor="text1"/>
              </w:rPr>
              <w:t>Hull Vane</w:t>
            </w:r>
            <w:r w:rsidRPr="00E2464F">
              <w:rPr>
                <w:rFonts w:eastAsia="Calibri" w:cstheme="minorHAnsi"/>
                <w:b/>
                <w:bCs/>
                <w:color w:val="000000" w:themeColor="text1"/>
              </w:rPr>
              <w:t xml:space="preserve">, Bruno </w:t>
            </w:r>
            <w:proofErr w:type="spellStart"/>
            <w:r w:rsidRPr="00E2464F">
              <w:rPr>
                <w:rFonts w:eastAsia="Calibri" w:cstheme="minorHAnsi"/>
                <w:b/>
                <w:bCs/>
                <w:color w:val="000000" w:themeColor="text1"/>
              </w:rPr>
              <w:t>Bouckaert</w:t>
            </w:r>
            <w:proofErr w:type="spellEnd"/>
            <w:r w:rsidRPr="00E2464F">
              <w:rPr>
                <w:rFonts w:eastAsia="Calibri" w:cstheme="minorHAnsi"/>
                <w:b/>
                <w:bCs/>
                <w:color w:val="000000" w:themeColor="text1"/>
              </w:rPr>
              <w:tab/>
            </w:r>
          </w:p>
          <w:p w14:paraId="168F1C22" w14:textId="4AA1EBA0" w:rsidR="00DD594A" w:rsidRPr="00F57BC4"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eastAsia="Calibri" w:cstheme="minorHAnsi"/>
                <w:color w:val="000000" w:themeColor="text1"/>
              </w:rPr>
              <w:t>Hydrodynamic improvement, r</w:t>
            </w:r>
            <w:r w:rsidRPr="00F57BC4">
              <w:rPr>
                <w:rFonts w:eastAsia="Calibri" w:cstheme="minorHAnsi"/>
                <w:color w:val="000000" w:themeColor="text1"/>
              </w:rPr>
              <w:t xml:space="preserve">etrofit and new build measure </w:t>
            </w:r>
            <w:r>
              <w:rPr>
                <w:rFonts w:eastAsia="Calibri" w:cstheme="minorHAnsi"/>
                <w:color w:val="000000" w:themeColor="text1"/>
              </w:rPr>
              <w:t xml:space="preserve">relevant to all vessels </w:t>
            </w:r>
          </w:p>
        </w:tc>
        <w:tc>
          <w:tcPr>
            <w:tcW w:w="1276" w:type="dxa"/>
          </w:tcPr>
          <w:p w14:paraId="0F99C498" w14:textId="3E50FE72" w:rsidR="00DD594A" w:rsidRPr="00E2464F" w:rsidRDefault="00DD594A"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0B37102F" w14:textId="25363048" w:rsidR="00DD594A" w:rsidRPr="00E2464F" w:rsidRDefault="00DD594A"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p>
        </w:tc>
        <w:tc>
          <w:tcPr>
            <w:tcW w:w="1701" w:type="dxa"/>
            <w:vMerge/>
          </w:tcPr>
          <w:p w14:paraId="5A7487A8" w14:textId="77777777"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r>
      <w:tr w:rsidR="00DD594A" w:rsidRPr="00E2464F" w14:paraId="65D1D4A4" w14:textId="77777777" w:rsidTr="0006794C">
        <w:tc>
          <w:tcPr>
            <w:cnfStyle w:val="001000000000" w:firstRow="0" w:lastRow="0" w:firstColumn="1" w:lastColumn="0" w:oddVBand="0" w:evenVBand="0" w:oddHBand="0" w:evenHBand="0" w:firstRowFirstColumn="0" w:firstRowLastColumn="0" w:lastRowFirstColumn="0" w:lastRowLastColumn="0"/>
            <w:tcW w:w="3376" w:type="dxa"/>
            <w:gridSpan w:val="2"/>
            <w:vMerge/>
          </w:tcPr>
          <w:p w14:paraId="1BBDB3AA" w14:textId="77777777" w:rsidR="00DD594A" w:rsidRPr="00E2464F" w:rsidRDefault="00DD594A" w:rsidP="004A5C49">
            <w:pPr>
              <w:rPr>
                <w:rFonts w:eastAsia="Calibri" w:cstheme="minorHAnsi"/>
                <w:color w:val="000000" w:themeColor="text1"/>
              </w:rPr>
            </w:pPr>
          </w:p>
        </w:tc>
        <w:tc>
          <w:tcPr>
            <w:tcW w:w="7109" w:type="dxa"/>
          </w:tcPr>
          <w:p w14:paraId="691BAA5E" w14:textId="3E7A1D6A" w:rsidR="00DD594A"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b/>
                <w:bCs/>
                <w:color w:val="000000" w:themeColor="text1"/>
              </w:rPr>
            </w:pPr>
            <w:r>
              <w:rPr>
                <w:rFonts w:eastAsia="Calibri" w:cstheme="minorHAnsi"/>
                <w:b/>
                <w:bCs/>
                <w:color w:val="000000" w:themeColor="text1"/>
              </w:rPr>
              <w:t xml:space="preserve">Table 2) Anti-fouling  </w:t>
            </w:r>
          </w:p>
          <w:p w14:paraId="681836B9" w14:textId="42125E04" w:rsidR="00DD594A"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b/>
                <w:bCs/>
                <w:color w:val="000000" w:themeColor="text1"/>
              </w:rPr>
            </w:pPr>
            <w:r>
              <w:rPr>
                <w:rFonts w:eastAsia="Calibri" w:cstheme="minorHAnsi"/>
                <w:b/>
                <w:bCs/>
                <w:color w:val="000000" w:themeColor="text1"/>
              </w:rPr>
              <w:t xml:space="preserve">Host: Darren Jones, </w:t>
            </w:r>
            <w:proofErr w:type="spellStart"/>
            <w:r>
              <w:rPr>
                <w:rFonts w:eastAsia="Calibri" w:cstheme="minorHAnsi"/>
                <w:b/>
                <w:bCs/>
                <w:color w:val="000000" w:themeColor="text1"/>
              </w:rPr>
              <w:t>Sonihull</w:t>
            </w:r>
            <w:proofErr w:type="spellEnd"/>
          </w:p>
          <w:p w14:paraId="57A23B93" w14:textId="1AD0980D" w:rsidR="00DD594A" w:rsidRPr="006D6C44"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eastAsia="Calibri" w:cstheme="minorHAnsi"/>
                <w:color w:val="000000" w:themeColor="text1"/>
              </w:rPr>
              <w:t>Ultra-s</w:t>
            </w:r>
            <w:r w:rsidRPr="006D6C44">
              <w:rPr>
                <w:rFonts w:eastAsia="Calibri" w:cstheme="minorHAnsi"/>
                <w:color w:val="000000" w:themeColor="text1"/>
              </w:rPr>
              <w:t xml:space="preserve">onic </w:t>
            </w:r>
            <w:r>
              <w:rPr>
                <w:rFonts w:eastAsia="Calibri" w:cstheme="minorHAnsi"/>
                <w:color w:val="000000" w:themeColor="text1"/>
              </w:rPr>
              <w:t xml:space="preserve">anti-fouling measures relevant to all vessels </w:t>
            </w:r>
          </w:p>
        </w:tc>
        <w:tc>
          <w:tcPr>
            <w:tcW w:w="1276" w:type="dxa"/>
          </w:tcPr>
          <w:p w14:paraId="05D466CC" w14:textId="0480034A" w:rsidR="00DD594A" w:rsidRPr="3EA0F36B" w:rsidRDefault="00DD594A"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Pr>
                <w:rFonts w:eastAsia="Calibri"/>
                <w:color w:val="000000" w:themeColor="text1"/>
              </w:rPr>
              <w:t>Horizon Suite</w:t>
            </w:r>
          </w:p>
        </w:tc>
        <w:tc>
          <w:tcPr>
            <w:tcW w:w="1701" w:type="dxa"/>
            <w:vMerge/>
          </w:tcPr>
          <w:p w14:paraId="40786545" w14:textId="77777777"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r>
      <w:tr w:rsidR="00DD594A" w:rsidRPr="00E2464F" w14:paraId="6C083F9A"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6" w:type="dxa"/>
            <w:gridSpan w:val="2"/>
            <w:vMerge/>
          </w:tcPr>
          <w:p w14:paraId="73D8F2BA" w14:textId="77777777" w:rsidR="00DD594A" w:rsidRPr="00E2464F" w:rsidRDefault="00DD594A" w:rsidP="004A5C49">
            <w:pPr>
              <w:rPr>
                <w:rFonts w:eastAsia="Calibri" w:cstheme="minorHAnsi"/>
                <w:color w:val="000000" w:themeColor="text1"/>
              </w:rPr>
            </w:pPr>
          </w:p>
        </w:tc>
        <w:tc>
          <w:tcPr>
            <w:tcW w:w="7109" w:type="dxa"/>
          </w:tcPr>
          <w:p w14:paraId="1AA49EFC" w14:textId="0DC58AD3" w:rsidR="00DD594A"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eastAsia="Calibri" w:cstheme="minorHAnsi"/>
                <w:b/>
                <w:bCs/>
                <w:color w:val="000000" w:themeColor="text1"/>
              </w:rPr>
              <w:t xml:space="preserve">Table 3) </w:t>
            </w:r>
            <w:r w:rsidRPr="005C754A">
              <w:rPr>
                <w:rFonts w:eastAsia="Calibri" w:cstheme="minorHAnsi"/>
                <w:b/>
                <w:bCs/>
                <w:color w:val="000000" w:themeColor="text1"/>
              </w:rPr>
              <w:t>Hull Air Lubrication</w:t>
            </w:r>
            <w:r w:rsidRPr="00E2464F">
              <w:rPr>
                <w:rFonts w:eastAsia="Calibri" w:cstheme="minorHAnsi"/>
                <w:color w:val="000000" w:themeColor="text1"/>
              </w:rPr>
              <w:t xml:space="preserve"> </w:t>
            </w:r>
          </w:p>
          <w:p w14:paraId="2A53132C" w14:textId="77777777" w:rsidR="00DD594A"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5C754A">
              <w:rPr>
                <w:rFonts w:eastAsia="Calibri" w:cstheme="minorHAnsi"/>
                <w:b/>
                <w:bCs/>
                <w:color w:val="000000" w:themeColor="text1"/>
              </w:rPr>
              <w:t>Host: Silverstream, Craig Patrick and Ollie Wood</w:t>
            </w:r>
          </w:p>
          <w:p w14:paraId="64E4BDB5" w14:textId="4895DEC0" w:rsidR="00DD594A" w:rsidRPr="005C754A"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Pr>
                <w:rFonts w:eastAsia="Calibri" w:cstheme="minorHAnsi"/>
                <w:color w:val="000000" w:themeColor="text1"/>
              </w:rPr>
              <w:t>For l</w:t>
            </w:r>
            <w:r w:rsidRPr="00E2464F">
              <w:rPr>
                <w:rFonts w:eastAsia="Calibri" w:cstheme="minorHAnsi"/>
                <w:color w:val="000000" w:themeColor="text1"/>
              </w:rPr>
              <w:t xml:space="preserve">arge </w:t>
            </w:r>
            <w:proofErr w:type="gramStart"/>
            <w:r w:rsidRPr="00E2464F">
              <w:rPr>
                <w:rFonts w:eastAsia="Calibri" w:cstheme="minorHAnsi"/>
                <w:color w:val="000000" w:themeColor="text1"/>
              </w:rPr>
              <w:t>flat bottomed</w:t>
            </w:r>
            <w:proofErr w:type="gramEnd"/>
            <w:r w:rsidRPr="00E2464F">
              <w:rPr>
                <w:rFonts w:eastAsia="Calibri" w:cstheme="minorHAnsi"/>
                <w:color w:val="000000" w:themeColor="text1"/>
              </w:rPr>
              <w:t xml:space="preserve"> vessels like tankers/cruise ships/large ferries/Nava</w:t>
            </w:r>
            <w:r>
              <w:rPr>
                <w:rFonts w:eastAsia="Calibri" w:cstheme="minorHAnsi"/>
                <w:color w:val="000000" w:themeColor="text1"/>
              </w:rPr>
              <w:t>l</w:t>
            </w:r>
          </w:p>
        </w:tc>
        <w:tc>
          <w:tcPr>
            <w:tcW w:w="1276" w:type="dxa"/>
          </w:tcPr>
          <w:p w14:paraId="364EB793" w14:textId="5FB49B1C" w:rsidR="00DD594A" w:rsidRPr="3EA0F36B" w:rsidRDefault="00DD594A"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Pr>
                <w:rFonts w:eastAsia="Calibri"/>
                <w:color w:val="000000" w:themeColor="text1"/>
              </w:rPr>
              <w:t>Horizon Suite</w:t>
            </w:r>
          </w:p>
        </w:tc>
        <w:tc>
          <w:tcPr>
            <w:tcW w:w="1701" w:type="dxa"/>
            <w:vMerge/>
          </w:tcPr>
          <w:p w14:paraId="04E54EAF" w14:textId="77777777"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r>
      <w:tr w:rsidR="00DD594A" w:rsidRPr="00E2464F" w14:paraId="32CCD809" w14:textId="77777777" w:rsidTr="0006794C">
        <w:tc>
          <w:tcPr>
            <w:cnfStyle w:val="001000000000" w:firstRow="0" w:lastRow="0" w:firstColumn="1" w:lastColumn="0" w:oddVBand="0" w:evenVBand="0" w:oddHBand="0" w:evenHBand="0" w:firstRowFirstColumn="0" w:firstRowLastColumn="0" w:lastRowFirstColumn="0" w:lastRowLastColumn="0"/>
            <w:tcW w:w="3376" w:type="dxa"/>
            <w:gridSpan w:val="2"/>
            <w:vMerge/>
          </w:tcPr>
          <w:p w14:paraId="168DB3AB" w14:textId="77777777" w:rsidR="00DD594A" w:rsidRPr="00E2464F" w:rsidRDefault="00DD594A" w:rsidP="004A5C49">
            <w:pPr>
              <w:rPr>
                <w:rFonts w:eastAsia="Calibri" w:cstheme="minorHAnsi"/>
                <w:color w:val="000000" w:themeColor="text1"/>
              </w:rPr>
            </w:pPr>
          </w:p>
        </w:tc>
        <w:tc>
          <w:tcPr>
            <w:tcW w:w="7109" w:type="dxa"/>
          </w:tcPr>
          <w:p w14:paraId="487AB4A6" w14:textId="016ECD86"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 xml:space="preserve">Table </w:t>
            </w:r>
            <w:r>
              <w:rPr>
                <w:rFonts w:eastAsia="Calibri" w:cstheme="minorHAnsi"/>
                <w:b/>
                <w:bCs/>
                <w:color w:val="000000" w:themeColor="text1"/>
              </w:rPr>
              <w:t>4</w:t>
            </w:r>
            <w:r w:rsidRPr="00E2464F">
              <w:rPr>
                <w:rFonts w:eastAsia="Calibri" w:cstheme="minorHAnsi"/>
                <w:b/>
                <w:bCs/>
                <w:color w:val="000000" w:themeColor="text1"/>
              </w:rPr>
              <w:t>) Propulsion Technology</w:t>
            </w:r>
          </w:p>
          <w:p w14:paraId="02E35FBC" w14:textId="23827997"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 xml:space="preserve">Host: </w:t>
            </w:r>
            <w:r w:rsidRPr="00C503E8">
              <w:rPr>
                <w:rFonts w:eastAsia="Calibri" w:cstheme="minorHAnsi"/>
                <w:b/>
                <w:bCs/>
                <w:color w:val="000000" w:themeColor="text1"/>
              </w:rPr>
              <w:t>Wartsila</w:t>
            </w:r>
            <w:r>
              <w:rPr>
                <w:rFonts w:eastAsia="Calibri" w:cstheme="minorHAnsi"/>
                <w:b/>
                <w:bCs/>
                <w:color w:val="000000" w:themeColor="text1"/>
              </w:rPr>
              <w:t xml:space="preserve">, </w:t>
            </w:r>
            <w:r w:rsidRPr="00E2464F">
              <w:rPr>
                <w:rFonts w:eastAsia="Calibri" w:cstheme="minorHAnsi"/>
                <w:b/>
                <w:bCs/>
                <w:color w:val="000000" w:themeColor="text1"/>
              </w:rPr>
              <w:t xml:space="preserve">Piet Van </w:t>
            </w:r>
            <w:proofErr w:type="spellStart"/>
            <w:r w:rsidRPr="00E2464F">
              <w:rPr>
                <w:rFonts w:eastAsia="Calibri" w:cstheme="minorHAnsi"/>
                <w:b/>
                <w:bCs/>
                <w:color w:val="000000" w:themeColor="text1"/>
              </w:rPr>
              <w:t>Mierlo</w:t>
            </w:r>
            <w:proofErr w:type="spellEnd"/>
          </w:p>
          <w:p w14:paraId="55326C21" w14:textId="63115BB0" w:rsidR="00DD594A" w:rsidRPr="00E2464F" w:rsidRDefault="00DD594A" w:rsidP="004F1370">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Gate Rudder</w:t>
            </w:r>
            <w:r>
              <w:rPr>
                <w:rFonts w:eastAsia="Calibri" w:cstheme="minorHAnsi"/>
                <w:color w:val="000000" w:themeColor="text1"/>
              </w:rPr>
              <w:t xml:space="preserve">, </w:t>
            </w:r>
            <w:r w:rsidRPr="00E2464F">
              <w:rPr>
                <w:rFonts w:eastAsia="Calibri" w:cstheme="minorHAnsi"/>
                <w:color w:val="000000" w:themeColor="text1"/>
              </w:rPr>
              <w:t xml:space="preserve">Efficiency Rudder </w:t>
            </w:r>
            <w:r>
              <w:rPr>
                <w:rFonts w:eastAsia="Calibri" w:cstheme="minorHAnsi"/>
                <w:color w:val="000000" w:themeColor="text1"/>
              </w:rPr>
              <w:t xml:space="preserve">&amp; </w:t>
            </w:r>
            <w:r w:rsidRPr="00C503E8">
              <w:rPr>
                <w:rFonts w:eastAsia="Calibri" w:cstheme="minorHAnsi"/>
                <w:color w:val="000000" w:themeColor="text1"/>
              </w:rPr>
              <w:t>Boss Fins</w:t>
            </w:r>
            <w:r>
              <w:rPr>
                <w:rFonts w:eastAsia="Calibri" w:cstheme="minorHAnsi"/>
                <w:color w:val="000000" w:themeColor="text1"/>
              </w:rPr>
              <w:t xml:space="preserve"> </w:t>
            </w:r>
            <w:r w:rsidRPr="00E2464F">
              <w:rPr>
                <w:rFonts w:eastAsia="Calibri" w:cstheme="minorHAnsi"/>
                <w:color w:val="000000" w:themeColor="text1"/>
              </w:rPr>
              <w:t>(large Merchant &amp; Naval vessels</w:t>
            </w:r>
            <w:r>
              <w:rPr>
                <w:rFonts w:eastAsia="Calibri" w:cstheme="minorHAnsi"/>
                <w:color w:val="000000" w:themeColor="text1"/>
              </w:rPr>
              <w:t>/</w:t>
            </w:r>
            <w:r w:rsidRPr="00E2464F">
              <w:rPr>
                <w:rFonts w:eastAsia="Calibri" w:cstheme="minorHAnsi"/>
                <w:color w:val="000000" w:themeColor="text1"/>
              </w:rPr>
              <w:t>all vessels)</w:t>
            </w:r>
          </w:p>
        </w:tc>
        <w:tc>
          <w:tcPr>
            <w:tcW w:w="1276" w:type="dxa"/>
          </w:tcPr>
          <w:p w14:paraId="45A4D22F" w14:textId="3E50FE72" w:rsidR="00DD594A" w:rsidRPr="00E2464F" w:rsidRDefault="00DD594A"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0A6B12FF" w14:textId="168E5E03" w:rsidR="00DD594A" w:rsidRPr="00E2464F" w:rsidRDefault="00DD594A"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p>
        </w:tc>
        <w:tc>
          <w:tcPr>
            <w:tcW w:w="1701" w:type="dxa"/>
            <w:vMerge/>
          </w:tcPr>
          <w:p w14:paraId="48C46E6B" w14:textId="77777777"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r>
      <w:tr w:rsidR="00DD594A" w:rsidRPr="00E2464F" w14:paraId="20AF4462"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6" w:type="dxa"/>
            <w:gridSpan w:val="2"/>
            <w:vMerge/>
          </w:tcPr>
          <w:p w14:paraId="6BFFB515" w14:textId="77777777" w:rsidR="00DD594A" w:rsidRPr="00E2464F" w:rsidRDefault="00DD594A" w:rsidP="004A5C49">
            <w:pPr>
              <w:rPr>
                <w:rFonts w:eastAsia="Calibri" w:cstheme="minorHAnsi"/>
                <w:color w:val="000000" w:themeColor="text1"/>
              </w:rPr>
            </w:pPr>
          </w:p>
        </w:tc>
        <w:tc>
          <w:tcPr>
            <w:tcW w:w="7109" w:type="dxa"/>
          </w:tcPr>
          <w:p w14:paraId="31E96C9B" w14:textId="36733124"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 xml:space="preserve">Table </w:t>
            </w:r>
            <w:r>
              <w:rPr>
                <w:rFonts w:eastAsia="Calibri" w:cstheme="minorHAnsi"/>
                <w:b/>
                <w:bCs/>
                <w:color w:val="000000" w:themeColor="text1"/>
              </w:rPr>
              <w:t>5</w:t>
            </w:r>
            <w:r w:rsidRPr="00E2464F">
              <w:rPr>
                <w:rFonts w:eastAsia="Calibri" w:cstheme="minorHAnsi"/>
                <w:b/>
                <w:bCs/>
                <w:color w:val="000000" w:themeColor="text1"/>
              </w:rPr>
              <w:t xml:space="preserve">) Hybridization </w:t>
            </w:r>
          </w:p>
          <w:p w14:paraId="18DDE8BB" w14:textId="04667AA0"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 xml:space="preserve">Hosts: </w:t>
            </w:r>
            <w:proofErr w:type="spellStart"/>
            <w:r>
              <w:rPr>
                <w:rFonts w:eastAsia="Calibri" w:cstheme="minorHAnsi"/>
                <w:b/>
                <w:bCs/>
                <w:color w:val="000000" w:themeColor="text1"/>
              </w:rPr>
              <w:t>Houlder</w:t>
            </w:r>
            <w:proofErr w:type="spellEnd"/>
            <w:r>
              <w:rPr>
                <w:rFonts w:eastAsia="Calibri" w:cstheme="minorHAnsi"/>
                <w:b/>
                <w:bCs/>
                <w:color w:val="000000" w:themeColor="text1"/>
              </w:rPr>
              <w:t xml:space="preserve">, </w:t>
            </w:r>
            <w:r w:rsidRPr="00E2464F">
              <w:rPr>
                <w:rFonts w:eastAsia="Calibri" w:cstheme="minorHAnsi"/>
                <w:b/>
                <w:bCs/>
                <w:color w:val="000000" w:themeColor="text1"/>
              </w:rPr>
              <w:t xml:space="preserve">Gavin Forward &amp; </w:t>
            </w:r>
            <w:r>
              <w:rPr>
                <w:rFonts w:eastAsia="Calibri" w:cstheme="minorHAnsi"/>
                <w:b/>
                <w:bCs/>
                <w:color w:val="000000" w:themeColor="text1"/>
              </w:rPr>
              <w:t>David Wing</w:t>
            </w:r>
          </w:p>
          <w:p w14:paraId="4BD2CA45" w14:textId="3F0EFC5E"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eastAsia="Calibri" w:cstheme="minorHAnsi"/>
                <w:color w:val="000000" w:themeColor="text1"/>
              </w:rPr>
              <w:t>Battery technology and alternative energy sources</w:t>
            </w:r>
          </w:p>
        </w:tc>
        <w:tc>
          <w:tcPr>
            <w:tcW w:w="1276" w:type="dxa"/>
          </w:tcPr>
          <w:p w14:paraId="7F46BCC9" w14:textId="3E50FE72" w:rsidR="00DD594A" w:rsidRPr="00E2464F" w:rsidRDefault="00DD594A"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p w14:paraId="70A6A962" w14:textId="2541CAB2" w:rsidR="00DD594A" w:rsidRPr="00E2464F" w:rsidRDefault="00DD594A" w:rsidP="3EA0F36B">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p>
        </w:tc>
        <w:tc>
          <w:tcPr>
            <w:tcW w:w="1701" w:type="dxa"/>
            <w:vMerge/>
          </w:tcPr>
          <w:p w14:paraId="44BCF928" w14:textId="77777777"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r>
      <w:tr w:rsidR="00DD594A" w:rsidRPr="00E2464F" w14:paraId="6D4D1E39" w14:textId="77777777" w:rsidTr="0006794C">
        <w:tc>
          <w:tcPr>
            <w:cnfStyle w:val="001000000000" w:firstRow="0" w:lastRow="0" w:firstColumn="1" w:lastColumn="0" w:oddVBand="0" w:evenVBand="0" w:oddHBand="0" w:evenHBand="0" w:firstRowFirstColumn="0" w:firstRowLastColumn="0" w:lastRowFirstColumn="0" w:lastRowLastColumn="0"/>
            <w:tcW w:w="3376" w:type="dxa"/>
            <w:gridSpan w:val="2"/>
            <w:vMerge/>
          </w:tcPr>
          <w:p w14:paraId="7542A273" w14:textId="77777777" w:rsidR="00DD594A" w:rsidRPr="00E2464F" w:rsidRDefault="00DD594A" w:rsidP="004A5C49">
            <w:pPr>
              <w:rPr>
                <w:rFonts w:eastAsia="Calibri" w:cstheme="minorHAnsi"/>
                <w:color w:val="000000" w:themeColor="text1"/>
              </w:rPr>
            </w:pPr>
          </w:p>
        </w:tc>
        <w:tc>
          <w:tcPr>
            <w:tcW w:w="7109" w:type="dxa"/>
          </w:tcPr>
          <w:p w14:paraId="0164688B" w14:textId="0081F97F"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 xml:space="preserve">Table </w:t>
            </w:r>
            <w:r>
              <w:rPr>
                <w:rFonts w:eastAsia="Calibri" w:cstheme="minorHAnsi"/>
                <w:b/>
                <w:bCs/>
                <w:color w:val="000000" w:themeColor="text1"/>
              </w:rPr>
              <w:t>6</w:t>
            </w:r>
            <w:r w:rsidRPr="00E2464F">
              <w:rPr>
                <w:rFonts w:eastAsia="Calibri" w:cstheme="minorHAnsi"/>
                <w:b/>
                <w:bCs/>
                <w:color w:val="000000" w:themeColor="text1"/>
              </w:rPr>
              <w:t xml:space="preserve">) The Human Element </w:t>
            </w:r>
          </w:p>
          <w:p w14:paraId="185F1F33" w14:textId="5BB5528D" w:rsidR="00DD594A" w:rsidRPr="00E2464F" w:rsidRDefault="00DD594A" w:rsidP="005A1B96">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Pr>
                <w:rFonts w:eastAsia="Calibri" w:cstheme="minorHAnsi"/>
                <w:b/>
                <w:bCs/>
                <w:color w:val="000000" w:themeColor="text1"/>
              </w:rPr>
              <w:t xml:space="preserve">Host: Safe-Marine, </w:t>
            </w:r>
            <w:r w:rsidRPr="00E2464F">
              <w:rPr>
                <w:rFonts w:eastAsia="Calibri" w:cstheme="minorHAnsi"/>
                <w:b/>
                <w:bCs/>
                <w:color w:val="000000" w:themeColor="text1"/>
              </w:rPr>
              <w:t xml:space="preserve">Dr Claire </w:t>
            </w:r>
            <w:proofErr w:type="spellStart"/>
            <w:r w:rsidRPr="00E2464F">
              <w:rPr>
                <w:rFonts w:eastAsia="Calibri" w:cstheme="minorHAnsi"/>
                <w:b/>
                <w:bCs/>
                <w:color w:val="000000" w:themeColor="text1"/>
              </w:rPr>
              <w:t>Pekcan</w:t>
            </w:r>
            <w:proofErr w:type="spellEnd"/>
            <w:r w:rsidR="005A1B96">
              <w:rPr>
                <w:rFonts w:eastAsia="Calibri" w:cstheme="minorHAnsi"/>
                <w:b/>
                <w:bCs/>
                <w:color w:val="000000" w:themeColor="text1"/>
              </w:rPr>
              <w:t>, (</w:t>
            </w:r>
            <w:r>
              <w:rPr>
                <w:rFonts w:eastAsia="Calibri" w:cstheme="minorHAnsi"/>
                <w:color w:val="000000" w:themeColor="text1"/>
              </w:rPr>
              <w:t>Relevant to all ship owners</w:t>
            </w:r>
            <w:r w:rsidR="005A1B96">
              <w:rPr>
                <w:rFonts w:eastAsia="Calibri" w:cstheme="minorHAnsi"/>
                <w:color w:val="000000" w:themeColor="text1"/>
              </w:rPr>
              <w:t>)</w:t>
            </w:r>
          </w:p>
        </w:tc>
        <w:tc>
          <w:tcPr>
            <w:tcW w:w="1276" w:type="dxa"/>
          </w:tcPr>
          <w:p w14:paraId="143CA01A" w14:textId="6DB8CE9D" w:rsidR="00DD594A" w:rsidRPr="00E2464F" w:rsidRDefault="00DD594A" w:rsidP="004F1370">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3EA0F36B">
              <w:rPr>
                <w:rFonts w:eastAsia="Calibri"/>
                <w:color w:val="000000" w:themeColor="text1"/>
              </w:rPr>
              <w:t>Horizon Suite</w:t>
            </w:r>
          </w:p>
        </w:tc>
        <w:tc>
          <w:tcPr>
            <w:tcW w:w="1701" w:type="dxa"/>
            <w:vMerge/>
          </w:tcPr>
          <w:p w14:paraId="74D6BE3D" w14:textId="77777777"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r>
      <w:tr w:rsidR="00DD594A" w:rsidRPr="00E2464F" w14:paraId="2AEAA3C5"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6" w:type="dxa"/>
            <w:gridSpan w:val="2"/>
            <w:vMerge/>
          </w:tcPr>
          <w:p w14:paraId="7866EF8D" w14:textId="77777777" w:rsidR="00DD594A" w:rsidRPr="00E2464F" w:rsidRDefault="00DD594A" w:rsidP="004A5C49">
            <w:pPr>
              <w:rPr>
                <w:rFonts w:eastAsia="Calibri" w:cstheme="minorHAnsi"/>
                <w:color w:val="000000" w:themeColor="text1"/>
              </w:rPr>
            </w:pPr>
          </w:p>
        </w:tc>
        <w:tc>
          <w:tcPr>
            <w:tcW w:w="7109" w:type="dxa"/>
          </w:tcPr>
          <w:p w14:paraId="48F33A9E" w14:textId="4E123FEA"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 xml:space="preserve">Table </w:t>
            </w:r>
            <w:r>
              <w:rPr>
                <w:rFonts w:eastAsia="Calibri" w:cstheme="minorHAnsi"/>
                <w:b/>
                <w:bCs/>
                <w:color w:val="000000" w:themeColor="text1"/>
              </w:rPr>
              <w:t>7</w:t>
            </w:r>
            <w:r w:rsidRPr="00E2464F">
              <w:rPr>
                <w:rFonts w:eastAsia="Calibri" w:cstheme="minorHAnsi"/>
                <w:b/>
                <w:bCs/>
                <w:color w:val="000000" w:themeColor="text1"/>
              </w:rPr>
              <w:t xml:space="preserve">) Highspeed craft </w:t>
            </w:r>
          </w:p>
          <w:p w14:paraId="0E454E24" w14:textId="4133649A"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Hosts: Chartwell Marine</w:t>
            </w:r>
            <w:r>
              <w:rPr>
                <w:rFonts w:eastAsia="Calibri" w:cstheme="minorHAnsi"/>
                <w:b/>
                <w:bCs/>
                <w:color w:val="000000" w:themeColor="text1"/>
              </w:rPr>
              <w:t xml:space="preserve">, </w:t>
            </w:r>
            <w:r w:rsidRPr="00E2464F">
              <w:rPr>
                <w:rFonts w:eastAsia="Calibri" w:cstheme="minorHAnsi"/>
                <w:b/>
                <w:bCs/>
                <w:color w:val="000000" w:themeColor="text1"/>
              </w:rPr>
              <w:t xml:space="preserve">Rob Sime, Principle Naval Architect </w:t>
            </w:r>
            <w:r>
              <w:rPr>
                <w:rFonts w:eastAsia="Calibri" w:cstheme="minorHAnsi"/>
                <w:b/>
                <w:bCs/>
                <w:color w:val="000000" w:themeColor="text1"/>
              </w:rPr>
              <w:t xml:space="preserve">and </w:t>
            </w:r>
            <w:r w:rsidRPr="00E2464F">
              <w:rPr>
                <w:rFonts w:eastAsia="Calibri" w:cstheme="minorHAnsi"/>
                <w:b/>
                <w:bCs/>
                <w:color w:val="000000" w:themeColor="text1"/>
              </w:rPr>
              <w:t>BAR Technology</w:t>
            </w:r>
            <w:r>
              <w:rPr>
                <w:rFonts w:eastAsia="Calibri" w:cstheme="minorHAnsi"/>
                <w:b/>
                <w:bCs/>
                <w:color w:val="000000" w:themeColor="text1"/>
              </w:rPr>
              <w:t xml:space="preserve">, </w:t>
            </w:r>
            <w:r w:rsidRPr="00E2464F">
              <w:rPr>
                <w:rFonts w:eastAsia="Calibri" w:cstheme="minorHAnsi"/>
                <w:b/>
                <w:bCs/>
                <w:color w:val="000000" w:themeColor="text1"/>
              </w:rPr>
              <w:t xml:space="preserve">Lauren Eatwell, Head of Engineering </w:t>
            </w:r>
          </w:p>
          <w:p w14:paraId="2000E2BF" w14:textId="49C7BA5D"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Hydrofoil and passenger ferry technology</w:t>
            </w:r>
          </w:p>
        </w:tc>
        <w:tc>
          <w:tcPr>
            <w:tcW w:w="1276" w:type="dxa"/>
          </w:tcPr>
          <w:p w14:paraId="5D0769DD" w14:textId="49A4D70F" w:rsidR="00DD594A" w:rsidRPr="00E2464F" w:rsidRDefault="00DD594A" w:rsidP="3EA0F36B">
            <w:pPr>
              <w:cnfStyle w:val="000000100000" w:firstRow="0" w:lastRow="0" w:firstColumn="0" w:lastColumn="0" w:oddVBand="0" w:evenVBand="0" w:oddHBand="1" w:evenHBand="0" w:firstRowFirstColumn="0" w:firstRowLastColumn="0" w:lastRowFirstColumn="0" w:lastRowLastColumn="0"/>
            </w:pPr>
            <w:r w:rsidRPr="3EA0F36B">
              <w:rPr>
                <w:rFonts w:ascii="Calibri" w:eastAsia="Calibri" w:hAnsi="Calibri" w:cs="Calibri"/>
              </w:rPr>
              <w:t>Actions Stations room</w:t>
            </w:r>
          </w:p>
        </w:tc>
        <w:tc>
          <w:tcPr>
            <w:tcW w:w="1701" w:type="dxa"/>
            <w:vMerge/>
          </w:tcPr>
          <w:p w14:paraId="00753122" w14:textId="77777777"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r>
      <w:tr w:rsidR="00DD594A" w:rsidRPr="00E2464F" w14:paraId="45AE29B7" w14:textId="77777777" w:rsidTr="0006794C">
        <w:tc>
          <w:tcPr>
            <w:cnfStyle w:val="001000000000" w:firstRow="0" w:lastRow="0" w:firstColumn="1" w:lastColumn="0" w:oddVBand="0" w:evenVBand="0" w:oddHBand="0" w:evenHBand="0" w:firstRowFirstColumn="0" w:firstRowLastColumn="0" w:lastRowFirstColumn="0" w:lastRowLastColumn="0"/>
            <w:tcW w:w="3376" w:type="dxa"/>
            <w:gridSpan w:val="2"/>
            <w:vMerge/>
          </w:tcPr>
          <w:p w14:paraId="5EFC7FAA" w14:textId="77777777" w:rsidR="00DD594A" w:rsidRPr="00E2464F" w:rsidRDefault="00DD594A" w:rsidP="004A5C49">
            <w:pPr>
              <w:rPr>
                <w:rFonts w:eastAsia="Calibri" w:cstheme="minorHAnsi"/>
                <w:color w:val="000000" w:themeColor="text1"/>
              </w:rPr>
            </w:pPr>
          </w:p>
        </w:tc>
        <w:tc>
          <w:tcPr>
            <w:tcW w:w="7109" w:type="dxa"/>
          </w:tcPr>
          <w:p w14:paraId="4C5C9728" w14:textId="486C41B5" w:rsidR="00DD594A" w:rsidRPr="00CB1B13"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i/>
                <w:iCs/>
                <w:color w:val="000000" w:themeColor="text1"/>
              </w:rPr>
            </w:pPr>
            <w:r w:rsidRPr="00E2464F">
              <w:rPr>
                <w:rFonts w:eastAsia="Calibri" w:cstheme="minorHAnsi"/>
                <w:b/>
                <w:bCs/>
                <w:color w:val="000000" w:themeColor="text1"/>
              </w:rPr>
              <w:t xml:space="preserve">Table </w:t>
            </w:r>
            <w:r>
              <w:rPr>
                <w:rFonts w:eastAsia="Calibri" w:cstheme="minorHAnsi"/>
                <w:b/>
                <w:bCs/>
                <w:color w:val="000000" w:themeColor="text1"/>
              </w:rPr>
              <w:t>8</w:t>
            </w:r>
            <w:r w:rsidRPr="00E2464F">
              <w:rPr>
                <w:rFonts w:eastAsia="Calibri" w:cstheme="minorHAnsi"/>
                <w:b/>
                <w:bCs/>
                <w:color w:val="000000" w:themeColor="text1"/>
              </w:rPr>
              <w:t xml:space="preserve">) </w:t>
            </w:r>
            <w:r w:rsidR="00521CF4" w:rsidRPr="00C503E8">
              <w:rPr>
                <w:rFonts w:eastAsia="Calibri" w:cstheme="minorHAnsi"/>
                <w:b/>
                <w:bCs/>
                <w:color w:val="000000" w:themeColor="text1"/>
              </w:rPr>
              <w:t xml:space="preserve">EU Project </w:t>
            </w:r>
            <w:r w:rsidR="00521CF4" w:rsidRPr="00CB1B13">
              <w:rPr>
                <w:rFonts w:eastAsia="Calibri" w:cstheme="minorHAnsi"/>
                <w:i/>
                <w:iCs/>
                <w:color w:val="000000" w:themeColor="text1"/>
                <w:highlight w:val="yellow"/>
              </w:rPr>
              <w:t>“</w:t>
            </w:r>
            <w:r w:rsidRPr="00CB1B13">
              <w:rPr>
                <w:rFonts w:eastAsia="Calibri" w:cstheme="minorHAnsi"/>
                <w:i/>
                <w:iCs/>
                <w:color w:val="000000" w:themeColor="text1"/>
                <w:highlight w:val="yellow"/>
              </w:rPr>
              <w:t>Retrofit</w:t>
            </w:r>
            <w:r w:rsidR="00C15459" w:rsidRPr="00CB1B13">
              <w:rPr>
                <w:rFonts w:eastAsia="Calibri" w:cstheme="minorHAnsi"/>
                <w:i/>
                <w:iCs/>
                <w:color w:val="000000" w:themeColor="text1"/>
                <w:highlight w:val="yellow"/>
              </w:rPr>
              <w:t xml:space="preserve"> </w:t>
            </w:r>
            <w:r w:rsidR="00CB1B13" w:rsidRPr="00CB1B13">
              <w:rPr>
                <w:rFonts w:eastAsia="Calibri" w:cstheme="minorHAnsi"/>
                <w:i/>
                <w:iCs/>
                <w:color w:val="000000" w:themeColor="text1"/>
                <w:highlight w:val="yellow"/>
              </w:rPr>
              <w:t xml:space="preserve">Solutions to achieve </w:t>
            </w:r>
            <w:r w:rsidR="00040DE1" w:rsidRPr="00CB1B13">
              <w:rPr>
                <w:rFonts w:ascii="Calibri" w:hAnsi="Calibri" w:cs="Calibri"/>
                <w:i/>
                <w:iCs/>
                <w:color w:val="000000"/>
                <w:highlight w:val="yellow"/>
              </w:rPr>
              <w:t xml:space="preserve">55% GHG </w:t>
            </w:r>
            <w:r w:rsidR="00CB1B13" w:rsidRPr="00CB1B13">
              <w:rPr>
                <w:rFonts w:ascii="Calibri" w:hAnsi="Calibri" w:cs="Calibri"/>
                <w:i/>
                <w:iCs/>
                <w:color w:val="000000"/>
                <w:highlight w:val="yellow"/>
              </w:rPr>
              <w:t xml:space="preserve">reduction by </w:t>
            </w:r>
            <w:r w:rsidR="00040DE1" w:rsidRPr="00CB1B13">
              <w:rPr>
                <w:rFonts w:ascii="Calibri" w:hAnsi="Calibri" w:cs="Calibri"/>
                <w:i/>
                <w:iCs/>
                <w:color w:val="000000"/>
                <w:highlight w:val="yellow"/>
              </w:rPr>
              <w:t>2030</w:t>
            </w:r>
            <w:r w:rsidRPr="00CB1B13">
              <w:rPr>
                <w:rFonts w:eastAsia="Calibri" w:cstheme="minorHAnsi"/>
                <w:i/>
                <w:iCs/>
                <w:color w:val="000000" w:themeColor="text1"/>
                <w:highlight w:val="yellow"/>
              </w:rPr>
              <w:t>”</w:t>
            </w:r>
          </w:p>
          <w:p w14:paraId="3A30208B" w14:textId="77777777"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b/>
                <w:bCs/>
                <w:color w:val="000000" w:themeColor="text1"/>
              </w:rPr>
            </w:pPr>
            <w:r w:rsidRPr="00E2464F">
              <w:rPr>
                <w:rFonts w:eastAsia="Calibri" w:cstheme="minorHAnsi"/>
                <w:b/>
                <w:bCs/>
                <w:color w:val="000000" w:themeColor="text1"/>
              </w:rPr>
              <w:t xml:space="preserve">Host: Dr Milad Armin, Senior Lecturer at Liverpool John </w:t>
            </w:r>
            <w:proofErr w:type="spellStart"/>
            <w:r w:rsidRPr="00E2464F">
              <w:rPr>
                <w:rFonts w:eastAsia="Calibri" w:cstheme="minorHAnsi"/>
                <w:b/>
                <w:bCs/>
                <w:color w:val="000000" w:themeColor="text1"/>
              </w:rPr>
              <w:t>Moores</w:t>
            </w:r>
            <w:proofErr w:type="spellEnd"/>
            <w:r w:rsidRPr="00E2464F">
              <w:rPr>
                <w:rFonts w:eastAsia="Calibri" w:cstheme="minorHAnsi"/>
                <w:b/>
                <w:bCs/>
                <w:color w:val="000000" w:themeColor="text1"/>
              </w:rPr>
              <w:t xml:space="preserve"> University </w:t>
            </w:r>
          </w:p>
          <w:p w14:paraId="17BA8A3B" w14:textId="672AC87A" w:rsidR="00DD594A" w:rsidRPr="00E2464F" w:rsidRDefault="00DD594A" w:rsidP="00E60911">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Efficiency savings including air lubrication and hydrogen powered auxiliary systems </w:t>
            </w:r>
          </w:p>
        </w:tc>
        <w:tc>
          <w:tcPr>
            <w:tcW w:w="1276" w:type="dxa"/>
          </w:tcPr>
          <w:p w14:paraId="6A55BB5E" w14:textId="4CCBB093" w:rsidR="00DD594A" w:rsidRPr="00E2464F" w:rsidRDefault="00DD594A" w:rsidP="3EA0F36B">
            <w:pPr>
              <w:cnfStyle w:val="000000000000" w:firstRow="0" w:lastRow="0" w:firstColumn="0" w:lastColumn="0" w:oddVBand="0" w:evenVBand="0" w:oddHBand="0" w:evenHBand="0" w:firstRowFirstColumn="0" w:firstRowLastColumn="0" w:lastRowFirstColumn="0" w:lastRowLastColumn="0"/>
            </w:pPr>
            <w:r w:rsidRPr="3EA0F36B">
              <w:rPr>
                <w:rFonts w:ascii="Calibri" w:eastAsia="Calibri" w:hAnsi="Calibri" w:cs="Calibri"/>
              </w:rPr>
              <w:t>Actions Stations room</w:t>
            </w:r>
          </w:p>
        </w:tc>
        <w:tc>
          <w:tcPr>
            <w:tcW w:w="1701" w:type="dxa"/>
            <w:vMerge/>
          </w:tcPr>
          <w:p w14:paraId="7601FF5A" w14:textId="77777777"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r>
      <w:tr w:rsidR="00DD594A" w:rsidRPr="00E2464F" w14:paraId="1A516C4C"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6" w:type="dxa"/>
            <w:gridSpan w:val="2"/>
            <w:vMerge/>
            <w:shd w:val="clear" w:color="auto" w:fill="auto"/>
          </w:tcPr>
          <w:p w14:paraId="18DDCA99" w14:textId="77777777" w:rsidR="00DD594A" w:rsidRPr="00E2464F" w:rsidRDefault="00DD594A" w:rsidP="004A5C49">
            <w:pPr>
              <w:rPr>
                <w:rFonts w:eastAsia="Calibri" w:cstheme="minorHAnsi"/>
                <w:color w:val="000000" w:themeColor="text1"/>
              </w:rPr>
            </w:pPr>
          </w:p>
        </w:tc>
        <w:tc>
          <w:tcPr>
            <w:tcW w:w="7109" w:type="dxa"/>
          </w:tcPr>
          <w:p w14:paraId="7AA6BCA3" w14:textId="6CCC916A" w:rsidR="00DD594A"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Pr>
                <w:rFonts w:eastAsia="Calibri" w:cstheme="minorHAnsi"/>
                <w:b/>
                <w:bCs/>
                <w:color w:val="000000" w:themeColor="text1"/>
              </w:rPr>
              <w:t>Table 9) Sails and Rotors</w:t>
            </w:r>
          </w:p>
          <w:p w14:paraId="0F293560" w14:textId="77777777" w:rsidR="00DD594A"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Pr>
                <w:rFonts w:eastAsia="Calibri" w:cstheme="minorHAnsi"/>
                <w:b/>
                <w:bCs/>
                <w:color w:val="000000" w:themeColor="text1"/>
              </w:rPr>
              <w:t>Host: TBC</w:t>
            </w:r>
          </w:p>
          <w:p w14:paraId="0FB21E2F" w14:textId="01D9A8E8" w:rsidR="00DD594A" w:rsidRPr="00086DCA"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Pr>
                <w:rFonts w:eastAsia="Calibri" w:cstheme="minorHAnsi"/>
                <w:color w:val="000000" w:themeColor="text1"/>
              </w:rPr>
              <w:t xml:space="preserve">Harnessing the wind power for larger vessels </w:t>
            </w:r>
          </w:p>
        </w:tc>
        <w:tc>
          <w:tcPr>
            <w:tcW w:w="1276" w:type="dxa"/>
          </w:tcPr>
          <w:p w14:paraId="3F3CB94E" w14:textId="610E3074" w:rsidR="00DD594A" w:rsidRPr="3EA0F36B" w:rsidRDefault="00DD594A" w:rsidP="3EA0F36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Action stations</w:t>
            </w:r>
          </w:p>
        </w:tc>
        <w:tc>
          <w:tcPr>
            <w:tcW w:w="1701" w:type="dxa"/>
          </w:tcPr>
          <w:p w14:paraId="179DC313" w14:textId="77777777"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r>
      <w:tr w:rsidR="00DD594A" w:rsidRPr="00E2464F" w14:paraId="7C46B02D" w14:textId="77777777" w:rsidTr="0006794C">
        <w:tc>
          <w:tcPr>
            <w:cnfStyle w:val="001000000000" w:firstRow="0" w:lastRow="0" w:firstColumn="1" w:lastColumn="0" w:oddVBand="0" w:evenVBand="0" w:oddHBand="0" w:evenHBand="0" w:firstRowFirstColumn="0" w:firstRowLastColumn="0" w:lastRowFirstColumn="0" w:lastRowLastColumn="0"/>
            <w:tcW w:w="3376" w:type="dxa"/>
            <w:gridSpan w:val="2"/>
            <w:vMerge/>
            <w:shd w:val="clear" w:color="auto" w:fill="auto"/>
          </w:tcPr>
          <w:p w14:paraId="47BBC1FB" w14:textId="77777777" w:rsidR="00DD594A" w:rsidRPr="00E2464F" w:rsidRDefault="00DD594A" w:rsidP="004A5C49">
            <w:pPr>
              <w:rPr>
                <w:rFonts w:eastAsia="Calibri" w:cstheme="minorHAnsi"/>
                <w:color w:val="000000" w:themeColor="text1"/>
              </w:rPr>
            </w:pPr>
          </w:p>
        </w:tc>
        <w:tc>
          <w:tcPr>
            <w:tcW w:w="7109" w:type="dxa"/>
          </w:tcPr>
          <w:p w14:paraId="1E482418" w14:textId="77777777" w:rsidR="00DD594A" w:rsidRPr="00C503E8" w:rsidRDefault="00DD594A" w:rsidP="004A5C49">
            <w:pPr>
              <w:cnfStyle w:val="000000000000" w:firstRow="0" w:lastRow="0" w:firstColumn="0" w:lastColumn="0" w:oddVBand="0" w:evenVBand="0" w:oddHBand="0" w:evenHBand="0" w:firstRowFirstColumn="0" w:firstRowLastColumn="0" w:lastRowFirstColumn="0" w:lastRowLastColumn="0"/>
              <w:rPr>
                <w:rStyle w:val="Strong"/>
                <w:rFonts w:ascii="Calibri" w:hAnsi="Calibri" w:cs="Calibri"/>
              </w:rPr>
            </w:pPr>
            <w:r w:rsidRPr="00C503E8">
              <w:rPr>
                <w:rFonts w:eastAsia="Calibri" w:cstheme="minorHAnsi"/>
                <w:b/>
                <w:bCs/>
                <w:color w:val="000000" w:themeColor="text1"/>
              </w:rPr>
              <w:t xml:space="preserve">Table 10) </w:t>
            </w:r>
            <w:r w:rsidRPr="00C503E8">
              <w:rPr>
                <w:rStyle w:val="Strong"/>
                <w:rFonts w:ascii="Calibri" w:hAnsi="Calibri" w:cs="Calibri"/>
              </w:rPr>
              <w:t>Vessel Monitoring and Hydrodynamics</w:t>
            </w:r>
          </w:p>
          <w:p w14:paraId="090DA5EF" w14:textId="51F06B43" w:rsidR="00DD594A" w:rsidRPr="00C503E8"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b/>
                <w:bCs/>
                <w:color w:val="000000" w:themeColor="text1"/>
              </w:rPr>
            </w:pPr>
            <w:r w:rsidRPr="00C503E8">
              <w:rPr>
                <w:rStyle w:val="Strong"/>
                <w:rFonts w:ascii="Calibri" w:hAnsi="Calibri" w:cs="Calibri"/>
                <w:b w:val="0"/>
                <w:bCs w:val="0"/>
              </w:rPr>
              <w:t xml:space="preserve">Host: Stephen Phillips </w:t>
            </w:r>
            <w:proofErr w:type="spellStart"/>
            <w:r w:rsidRPr="00C503E8">
              <w:rPr>
                <w:rStyle w:val="Strong"/>
                <w:rFonts w:ascii="Calibri" w:hAnsi="Calibri" w:cs="Calibri"/>
                <w:b w:val="0"/>
                <w:bCs w:val="0"/>
              </w:rPr>
              <w:t>Seaspeed</w:t>
            </w:r>
            <w:proofErr w:type="spellEnd"/>
            <w:r w:rsidR="00E91144" w:rsidRPr="00C503E8">
              <w:rPr>
                <w:rStyle w:val="Strong"/>
                <w:rFonts w:ascii="Calibri" w:hAnsi="Calibri" w:cs="Calibri"/>
                <w:b w:val="0"/>
                <w:bCs w:val="0"/>
              </w:rPr>
              <w:t>/</w:t>
            </w:r>
            <w:proofErr w:type="spellStart"/>
            <w:r w:rsidR="00E91144" w:rsidRPr="00C503E8">
              <w:rPr>
                <w:rStyle w:val="Strong"/>
                <w:rFonts w:ascii="Calibri" w:hAnsi="Calibri" w:cs="Calibri"/>
                <w:b w:val="0"/>
                <w:bCs w:val="0"/>
              </w:rPr>
              <w:t>Houlder</w:t>
            </w:r>
            <w:proofErr w:type="spellEnd"/>
            <w:r w:rsidRPr="00C503E8">
              <w:rPr>
                <w:rStyle w:val="Strong"/>
                <w:rFonts w:ascii="Calibri" w:hAnsi="Calibri" w:cs="Calibri"/>
                <w:b w:val="0"/>
                <w:bCs w:val="0"/>
              </w:rPr>
              <w:t>.</w:t>
            </w:r>
          </w:p>
        </w:tc>
        <w:tc>
          <w:tcPr>
            <w:tcW w:w="1276" w:type="dxa"/>
          </w:tcPr>
          <w:p w14:paraId="6BA37CF1" w14:textId="7D580516" w:rsidR="00DD594A" w:rsidRDefault="00DD594A" w:rsidP="3EA0F36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Action Stations</w:t>
            </w:r>
          </w:p>
        </w:tc>
        <w:tc>
          <w:tcPr>
            <w:tcW w:w="1701" w:type="dxa"/>
          </w:tcPr>
          <w:p w14:paraId="79FD0F73" w14:textId="77777777" w:rsidR="00DD594A" w:rsidRPr="00E2464F" w:rsidRDefault="00DD594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r>
      <w:tr w:rsidR="00DD594A" w:rsidRPr="00E2464F" w14:paraId="78ACE186"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6" w:type="dxa"/>
            <w:gridSpan w:val="2"/>
            <w:vMerge/>
            <w:shd w:val="clear" w:color="auto" w:fill="auto"/>
          </w:tcPr>
          <w:p w14:paraId="77714B7D" w14:textId="77777777" w:rsidR="00DD594A" w:rsidRPr="00E2464F" w:rsidRDefault="00DD594A" w:rsidP="004A5C49">
            <w:pPr>
              <w:rPr>
                <w:rFonts w:eastAsia="Calibri" w:cstheme="minorHAnsi"/>
                <w:color w:val="000000" w:themeColor="text1"/>
              </w:rPr>
            </w:pPr>
          </w:p>
        </w:tc>
        <w:tc>
          <w:tcPr>
            <w:tcW w:w="7109" w:type="dxa"/>
          </w:tcPr>
          <w:p w14:paraId="367D62EA" w14:textId="77777777" w:rsidR="00DD594A" w:rsidRPr="00C503E8"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C503E8">
              <w:rPr>
                <w:rFonts w:eastAsia="Calibri" w:cstheme="minorHAnsi"/>
                <w:b/>
                <w:bCs/>
                <w:color w:val="000000" w:themeColor="text1"/>
              </w:rPr>
              <w:t>Table 11) Waste Heat Recovery.</w:t>
            </w:r>
          </w:p>
          <w:p w14:paraId="5069F451" w14:textId="5F4848BE" w:rsidR="00DD594A" w:rsidRPr="00C503E8"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b/>
                <w:bCs/>
                <w:color w:val="000000" w:themeColor="text1"/>
              </w:rPr>
            </w:pPr>
            <w:r w:rsidRPr="00C503E8">
              <w:rPr>
                <w:rFonts w:eastAsia="Calibri" w:cstheme="minorHAnsi"/>
                <w:b/>
                <w:bCs/>
                <w:color w:val="000000" w:themeColor="text1"/>
              </w:rPr>
              <w:t>Host John Buckingham BMT</w:t>
            </w:r>
          </w:p>
        </w:tc>
        <w:tc>
          <w:tcPr>
            <w:tcW w:w="1276" w:type="dxa"/>
          </w:tcPr>
          <w:p w14:paraId="6397186C" w14:textId="77777777" w:rsidR="00DD594A" w:rsidRPr="00E2464F" w:rsidRDefault="00DD594A" w:rsidP="004F1370">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Pr>
                <w:rFonts w:eastAsia="Calibri"/>
                <w:color w:val="000000" w:themeColor="text1"/>
              </w:rPr>
              <w:t xml:space="preserve">Action Stations room </w:t>
            </w:r>
          </w:p>
          <w:p w14:paraId="0BCEB5A6" w14:textId="77777777" w:rsidR="00DD594A" w:rsidRDefault="00DD594A" w:rsidP="3EA0F36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701" w:type="dxa"/>
          </w:tcPr>
          <w:p w14:paraId="141B5C34" w14:textId="77777777" w:rsidR="00DD594A" w:rsidRPr="00E2464F" w:rsidRDefault="00DD594A"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p>
        </w:tc>
      </w:tr>
      <w:tr w:rsidR="0014222D" w:rsidRPr="00E2464F" w14:paraId="5AB115E4" w14:textId="77777777" w:rsidTr="0006794C">
        <w:tc>
          <w:tcPr>
            <w:cnfStyle w:val="001000000000" w:firstRow="0" w:lastRow="0" w:firstColumn="1" w:lastColumn="0" w:oddVBand="0" w:evenVBand="0" w:oddHBand="0" w:evenHBand="0" w:firstRowFirstColumn="0" w:firstRowLastColumn="0" w:lastRowFirstColumn="0" w:lastRowLastColumn="0"/>
            <w:tcW w:w="1450" w:type="dxa"/>
          </w:tcPr>
          <w:p w14:paraId="21A368E8" w14:textId="51CEF5FD" w:rsidR="004A5C49" w:rsidRPr="00E2464F" w:rsidRDefault="004A5C49" w:rsidP="004A5C49">
            <w:pPr>
              <w:rPr>
                <w:rFonts w:eastAsia="Calibri" w:cstheme="minorHAnsi"/>
                <w:color w:val="000000" w:themeColor="text1"/>
              </w:rPr>
            </w:pPr>
            <w:r w:rsidRPr="00E2464F">
              <w:rPr>
                <w:rFonts w:eastAsia="Calibri" w:cstheme="minorHAnsi"/>
                <w:color w:val="000000" w:themeColor="text1"/>
              </w:rPr>
              <w:lastRenderedPageBreak/>
              <w:t>14.15 – 14.30</w:t>
            </w:r>
          </w:p>
        </w:tc>
        <w:tc>
          <w:tcPr>
            <w:tcW w:w="1926" w:type="dxa"/>
          </w:tcPr>
          <w:p w14:paraId="18BC1E8A" w14:textId="77777777" w:rsidR="006E71DF" w:rsidRDefault="0023685E"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IMPORTANT</w:t>
            </w:r>
          </w:p>
          <w:p w14:paraId="14FC5437" w14:textId="50604822" w:rsidR="004A5C49" w:rsidRPr="00E2464F" w:rsidRDefault="00BE2CB3"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Delegates for the ferry reception meet at </w:t>
            </w:r>
            <w:r w:rsidR="00E317F4" w:rsidRPr="00E2464F">
              <w:rPr>
                <w:rFonts w:eastAsia="Calibri" w:cstheme="minorHAnsi"/>
                <w:color w:val="000000" w:themeColor="text1"/>
              </w:rPr>
              <w:t xml:space="preserve">the </w:t>
            </w:r>
            <w:r w:rsidR="00336185" w:rsidRPr="00E2464F">
              <w:rPr>
                <w:rFonts w:eastAsia="Calibri" w:cstheme="minorHAnsi"/>
                <w:color w:val="000000" w:themeColor="text1"/>
              </w:rPr>
              <w:t>reception desk</w:t>
            </w:r>
            <w:r w:rsidR="00E317F4" w:rsidRPr="00E2464F">
              <w:rPr>
                <w:rFonts w:eastAsia="Calibri" w:cstheme="minorHAnsi"/>
                <w:color w:val="000000" w:themeColor="text1"/>
              </w:rPr>
              <w:t xml:space="preserve"> </w:t>
            </w:r>
          </w:p>
        </w:tc>
        <w:tc>
          <w:tcPr>
            <w:tcW w:w="7109" w:type="dxa"/>
          </w:tcPr>
          <w:p w14:paraId="4505C49A" w14:textId="2B177056" w:rsidR="004A5C49" w:rsidRPr="00E2464F" w:rsidRDefault="004A5C49"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Delegates registered for Victoria of Wight insight tour to depart for </w:t>
            </w:r>
            <w:proofErr w:type="spellStart"/>
            <w:r w:rsidRPr="00E2464F">
              <w:rPr>
                <w:rFonts w:eastAsia="Calibri" w:cstheme="minorHAnsi"/>
                <w:color w:val="000000" w:themeColor="text1"/>
              </w:rPr>
              <w:t>Wight</w:t>
            </w:r>
            <w:r w:rsidR="00F42661">
              <w:rPr>
                <w:rFonts w:eastAsia="Calibri" w:cstheme="minorHAnsi"/>
                <w:color w:val="000000" w:themeColor="text1"/>
              </w:rPr>
              <w:t>l</w:t>
            </w:r>
            <w:r w:rsidRPr="00E2464F">
              <w:rPr>
                <w:rFonts w:eastAsia="Calibri" w:cstheme="minorHAnsi"/>
                <w:color w:val="000000" w:themeColor="text1"/>
              </w:rPr>
              <w:t>ink</w:t>
            </w:r>
            <w:proofErr w:type="spellEnd"/>
            <w:r w:rsidRPr="00E2464F">
              <w:rPr>
                <w:rFonts w:eastAsia="Calibri" w:cstheme="minorHAnsi"/>
                <w:color w:val="000000" w:themeColor="text1"/>
              </w:rPr>
              <w:t xml:space="preserve"> terminal by bus.</w:t>
            </w:r>
          </w:p>
          <w:p w14:paraId="2F3783D8" w14:textId="452D18D9" w:rsidR="004A5C49" w:rsidRPr="00E2464F" w:rsidRDefault="004A5C49"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c>
          <w:tcPr>
            <w:tcW w:w="1276" w:type="dxa"/>
          </w:tcPr>
          <w:p w14:paraId="7FC9C257" w14:textId="47108962" w:rsidR="004A5C49" w:rsidRPr="00E2464F" w:rsidRDefault="00336185"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Reception desk</w:t>
            </w:r>
          </w:p>
        </w:tc>
        <w:tc>
          <w:tcPr>
            <w:tcW w:w="1701" w:type="dxa"/>
          </w:tcPr>
          <w:p w14:paraId="7A3191BE" w14:textId="44E678E1" w:rsidR="004A5C49" w:rsidRPr="00E2464F" w:rsidRDefault="00E317F4"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Anyone not </w:t>
            </w:r>
            <w:proofErr w:type="gramStart"/>
            <w:r w:rsidRPr="00E2464F">
              <w:rPr>
                <w:rFonts w:eastAsia="Calibri" w:cstheme="minorHAnsi"/>
                <w:color w:val="000000" w:themeColor="text1"/>
              </w:rPr>
              <w:t>at</w:t>
            </w:r>
            <w:proofErr w:type="gramEnd"/>
            <w:r w:rsidRPr="00E2464F">
              <w:rPr>
                <w:rFonts w:eastAsia="Calibri" w:cstheme="minorHAnsi"/>
                <w:color w:val="000000" w:themeColor="text1"/>
              </w:rPr>
              <w:t xml:space="preserve"> the bus by 14.30 will </w:t>
            </w:r>
            <w:r w:rsidR="00F42661">
              <w:rPr>
                <w:rFonts w:eastAsia="Calibri" w:cstheme="minorHAnsi"/>
                <w:color w:val="000000" w:themeColor="text1"/>
              </w:rPr>
              <w:t>miss the Ferry.</w:t>
            </w:r>
            <w:r w:rsidRPr="00E2464F">
              <w:rPr>
                <w:rFonts w:eastAsia="Calibri" w:cstheme="minorHAnsi"/>
                <w:color w:val="000000" w:themeColor="text1"/>
              </w:rPr>
              <w:t xml:space="preserve"> </w:t>
            </w:r>
          </w:p>
        </w:tc>
      </w:tr>
      <w:tr w:rsidR="00847FEA" w:rsidRPr="00E2464F" w14:paraId="162BDF70"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0253D25B" w14:textId="72FC66EF" w:rsidR="004A5C49" w:rsidRPr="00E2464F" w:rsidRDefault="00C8443E" w:rsidP="004A5C49">
            <w:pPr>
              <w:rPr>
                <w:rFonts w:eastAsia="Calibri" w:cstheme="minorHAnsi"/>
                <w:color w:val="000000" w:themeColor="text1"/>
              </w:rPr>
            </w:pPr>
            <w:r w:rsidRPr="00E2464F">
              <w:rPr>
                <w:rFonts w:eastAsia="Calibri" w:cstheme="minorHAnsi"/>
                <w:color w:val="000000" w:themeColor="text1"/>
              </w:rPr>
              <w:t>14.30 – 14.45</w:t>
            </w:r>
          </w:p>
        </w:tc>
        <w:tc>
          <w:tcPr>
            <w:tcW w:w="1926" w:type="dxa"/>
          </w:tcPr>
          <w:p w14:paraId="64B99DFC" w14:textId="4266DB30" w:rsidR="004A5C49" w:rsidRPr="00E2464F" w:rsidRDefault="00C8443E"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lang w:val="en-GB"/>
              </w:rPr>
              <w:t>Travel by bus to the ferry</w:t>
            </w:r>
          </w:p>
        </w:tc>
        <w:tc>
          <w:tcPr>
            <w:tcW w:w="7109" w:type="dxa"/>
          </w:tcPr>
          <w:p w14:paraId="3FEEBDD7" w14:textId="59AFA557" w:rsidR="004A5C49" w:rsidRPr="00E2464F" w:rsidRDefault="00C8443E"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lang w:val="en-GB"/>
              </w:rPr>
              <w:t>Travel by bus to the ferry</w:t>
            </w:r>
          </w:p>
        </w:tc>
        <w:tc>
          <w:tcPr>
            <w:tcW w:w="1276" w:type="dxa"/>
          </w:tcPr>
          <w:p w14:paraId="44F5C429" w14:textId="71924095" w:rsidR="004A5C49" w:rsidRPr="00E2464F" w:rsidRDefault="00C8443E"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c>
          <w:tcPr>
            <w:tcW w:w="1701" w:type="dxa"/>
          </w:tcPr>
          <w:p w14:paraId="237337AE" w14:textId="1B6FA790" w:rsidR="004A5C49" w:rsidRPr="00E2464F" w:rsidRDefault="00C8443E"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r>
      <w:tr w:rsidR="0014222D" w:rsidRPr="00E2464F" w14:paraId="6E447F9F" w14:textId="77777777" w:rsidTr="0006794C">
        <w:tc>
          <w:tcPr>
            <w:cnfStyle w:val="001000000000" w:firstRow="0" w:lastRow="0" w:firstColumn="1" w:lastColumn="0" w:oddVBand="0" w:evenVBand="0" w:oddHBand="0" w:evenHBand="0" w:firstRowFirstColumn="0" w:firstRowLastColumn="0" w:lastRowFirstColumn="0" w:lastRowLastColumn="0"/>
            <w:tcW w:w="1450" w:type="dxa"/>
          </w:tcPr>
          <w:p w14:paraId="486C9484" w14:textId="43EE7800" w:rsidR="00C8443E" w:rsidRPr="00E2464F" w:rsidRDefault="00C8443E" w:rsidP="004A5C49">
            <w:pPr>
              <w:rPr>
                <w:rFonts w:eastAsia="Calibri" w:cstheme="minorHAnsi"/>
                <w:color w:val="000000" w:themeColor="text1"/>
              </w:rPr>
            </w:pPr>
            <w:r w:rsidRPr="00E2464F">
              <w:rPr>
                <w:rFonts w:eastAsia="Calibri" w:cstheme="minorHAnsi"/>
                <w:color w:val="000000" w:themeColor="text1"/>
              </w:rPr>
              <w:t xml:space="preserve">14.45 </w:t>
            </w:r>
            <w:r w:rsidR="00B810F9" w:rsidRPr="00E2464F">
              <w:rPr>
                <w:rFonts w:eastAsia="Calibri" w:cstheme="minorHAnsi"/>
                <w:color w:val="000000" w:themeColor="text1"/>
              </w:rPr>
              <w:t>–</w:t>
            </w:r>
            <w:r w:rsidRPr="00E2464F">
              <w:rPr>
                <w:rFonts w:eastAsia="Calibri" w:cstheme="minorHAnsi"/>
                <w:color w:val="000000" w:themeColor="text1"/>
              </w:rPr>
              <w:t xml:space="preserve"> </w:t>
            </w:r>
            <w:r w:rsidR="00B810F9" w:rsidRPr="00E2464F">
              <w:rPr>
                <w:rFonts w:eastAsia="Calibri" w:cstheme="minorHAnsi"/>
                <w:color w:val="000000" w:themeColor="text1"/>
              </w:rPr>
              <w:t>16.45</w:t>
            </w:r>
          </w:p>
        </w:tc>
        <w:tc>
          <w:tcPr>
            <w:tcW w:w="1926" w:type="dxa"/>
          </w:tcPr>
          <w:p w14:paraId="088A5D1B" w14:textId="4CCA8AFD" w:rsidR="00C8443E" w:rsidRPr="00E2464F" w:rsidRDefault="00847FEA"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Floating Reception </w:t>
            </w:r>
            <w:proofErr w:type="spellStart"/>
            <w:r w:rsidR="000E4160" w:rsidRPr="00E2464F">
              <w:rPr>
                <w:rFonts w:eastAsia="Calibri" w:cstheme="minorHAnsi"/>
                <w:color w:val="000000" w:themeColor="text1"/>
              </w:rPr>
              <w:t>Wight</w:t>
            </w:r>
            <w:r w:rsidR="00F42661">
              <w:rPr>
                <w:rFonts w:eastAsia="Calibri" w:cstheme="minorHAnsi"/>
                <w:color w:val="000000" w:themeColor="text1"/>
              </w:rPr>
              <w:t>l</w:t>
            </w:r>
            <w:r w:rsidRPr="00E2464F">
              <w:rPr>
                <w:rFonts w:eastAsia="Calibri" w:cstheme="minorHAnsi"/>
                <w:color w:val="000000" w:themeColor="text1"/>
              </w:rPr>
              <w:t>ink</w:t>
            </w:r>
            <w:proofErr w:type="spellEnd"/>
            <w:r w:rsidRPr="00E2464F">
              <w:rPr>
                <w:rFonts w:eastAsia="Calibri" w:cstheme="minorHAnsi"/>
                <w:color w:val="000000" w:themeColor="text1"/>
              </w:rPr>
              <w:t xml:space="preserve"> Ferry </w:t>
            </w:r>
          </w:p>
        </w:tc>
        <w:tc>
          <w:tcPr>
            <w:tcW w:w="7109" w:type="dxa"/>
          </w:tcPr>
          <w:p w14:paraId="617D9F20" w14:textId="7D6B330C" w:rsidR="00B810F9" w:rsidRPr="00E2464F" w:rsidRDefault="00B810F9"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val="en-GB"/>
              </w:rPr>
            </w:pPr>
            <w:r w:rsidRPr="00E2464F">
              <w:rPr>
                <w:rFonts w:eastAsia="Calibri" w:cstheme="minorHAnsi"/>
                <w:color w:val="000000" w:themeColor="text1"/>
                <w:lang w:val="en-GB"/>
              </w:rPr>
              <w:t xml:space="preserve">Boarding for the Tour of </w:t>
            </w:r>
            <w:r w:rsidR="007677D5" w:rsidRPr="00E2464F">
              <w:rPr>
                <w:rFonts w:eastAsia="Calibri" w:cstheme="minorHAnsi"/>
                <w:color w:val="000000" w:themeColor="text1"/>
                <w:lang w:val="en-GB"/>
              </w:rPr>
              <w:t xml:space="preserve">the </w:t>
            </w:r>
            <w:r w:rsidRPr="00E2464F">
              <w:rPr>
                <w:rFonts w:eastAsia="Calibri" w:cstheme="minorHAnsi"/>
                <w:color w:val="000000" w:themeColor="text1"/>
                <w:lang w:val="en-GB"/>
              </w:rPr>
              <w:t>Victoria of Wight</w:t>
            </w:r>
            <w:r w:rsidR="00BA54B4" w:rsidRPr="00E2464F">
              <w:rPr>
                <w:rFonts w:eastAsia="Calibri" w:cstheme="minorHAnsi"/>
                <w:color w:val="000000" w:themeColor="text1"/>
                <w:lang w:val="en-GB"/>
              </w:rPr>
              <w:t xml:space="preserve">. Graciously hosted </w:t>
            </w:r>
            <w:proofErr w:type="gramStart"/>
            <w:r w:rsidR="00BA54B4" w:rsidRPr="00E2464F">
              <w:rPr>
                <w:rFonts w:eastAsia="Calibri" w:cstheme="minorHAnsi"/>
                <w:color w:val="000000" w:themeColor="text1"/>
                <w:lang w:val="en-GB"/>
              </w:rPr>
              <w:t xml:space="preserve">by </w:t>
            </w:r>
            <w:r w:rsidRPr="00E2464F">
              <w:rPr>
                <w:rFonts w:eastAsia="Calibri" w:cstheme="minorHAnsi"/>
                <w:color w:val="000000" w:themeColor="text1"/>
                <w:lang w:val="en-GB"/>
              </w:rPr>
              <w:t xml:space="preserve"> </w:t>
            </w:r>
            <w:r w:rsidR="00BA54B4" w:rsidRPr="00E2464F">
              <w:rPr>
                <w:rFonts w:eastAsia="Calibri" w:cstheme="minorHAnsi"/>
                <w:color w:val="000000" w:themeColor="text1"/>
                <w:lang w:val="en-GB"/>
              </w:rPr>
              <w:t>Wight</w:t>
            </w:r>
            <w:r w:rsidR="00F42661">
              <w:rPr>
                <w:rFonts w:eastAsia="Calibri" w:cstheme="minorHAnsi"/>
                <w:color w:val="000000" w:themeColor="text1"/>
                <w:lang w:val="en-GB"/>
              </w:rPr>
              <w:t>l</w:t>
            </w:r>
            <w:r w:rsidR="00BA54B4" w:rsidRPr="00E2464F">
              <w:rPr>
                <w:rFonts w:eastAsia="Calibri" w:cstheme="minorHAnsi"/>
                <w:color w:val="000000" w:themeColor="text1"/>
                <w:lang w:val="en-GB"/>
              </w:rPr>
              <w:t>ink</w:t>
            </w:r>
            <w:proofErr w:type="gramEnd"/>
            <w:r w:rsidR="00BA54B4" w:rsidRPr="00E2464F">
              <w:rPr>
                <w:rFonts w:eastAsia="Calibri" w:cstheme="minorHAnsi"/>
                <w:color w:val="000000" w:themeColor="text1"/>
                <w:lang w:val="en-GB"/>
              </w:rPr>
              <w:t xml:space="preserve"> </w:t>
            </w:r>
            <w:r w:rsidR="00BA54B4" w:rsidRPr="009E742A">
              <w:rPr>
                <w:rFonts w:eastAsia="Calibri" w:cstheme="minorHAnsi"/>
                <w:b/>
                <w:bCs/>
                <w:color w:val="000000" w:themeColor="text1"/>
                <w:lang w:val="en-GB"/>
              </w:rPr>
              <w:t>CEO Keith Greenfield</w:t>
            </w:r>
            <w:r w:rsidR="00BA54B4" w:rsidRPr="00E2464F">
              <w:rPr>
                <w:rFonts w:eastAsia="Calibri" w:cstheme="minorHAnsi"/>
                <w:color w:val="000000" w:themeColor="text1"/>
                <w:lang w:val="en-GB"/>
              </w:rPr>
              <w:t xml:space="preserve">. Guests will have more time to discuss </w:t>
            </w:r>
            <w:r w:rsidRPr="00E2464F">
              <w:rPr>
                <w:rFonts w:eastAsia="Calibri" w:cstheme="minorHAnsi"/>
                <w:color w:val="000000" w:themeColor="text1"/>
                <w:lang w:val="en-GB"/>
              </w:rPr>
              <w:t xml:space="preserve">during return trip to Isle of Wight (40 mins each way) with a reception onboard </w:t>
            </w:r>
            <w:r w:rsidRPr="00E2464F">
              <w:rPr>
                <w:rFonts w:cstheme="minorHAnsi"/>
              </w:rPr>
              <w:br/>
            </w:r>
          </w:p>
          <w:p w14:paraId="3F227D6C" w14:textId="510CCA8C" w:rsidR="00C8443E" w:rsidRPr="00E2464F" w:rsidRDefault="00B810F9"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lang w:val="en-GB"/>
              </w:rPr>
              <w:t>Small party tours of bridge and engine room</w:t>
            </w:r>
            <w:r w:rsidR="005858AE" w:rsidRPr="00E2464F">
              <w:rPr>
                <w:rFonts w:eastAsia="Calibri" w:cstheme="minorHAnsi"/>
                <w:color w:val="000000" w:themeColor="text1"/>
                <w:lang w:val="en-GB"/>
              </w:rPr>
              <w:t xml:space="preserve"> to see the </w:t>
            </w:r>
            <w:proofErr w:type="gramStart"/>
            <w:r w:rsidR="005858AE" w:rsidRPr="00E2464F">
              <w:rPr>
                <w:rFonts w:eastAsia="Calibri" w:cstheme="minorHAnsi"/>
                <w:color w:val="000000" w:themeColor="text1"/>
                <w:lang w:val="en-GB"/>
              </w:rPr>
              <w:t>cutting edge</w:t>
            </w:r>
            <w:proofErr w:type="gramEnd"/>
            <w:r w:rsidR="005858AE" w:rsidRPr="00E2464F">
              <w:rPr>
                <w:rFonts w:eastAsia="Calibri" w:cstheme="minorHAnsi"/>
                <w:color w:val="000000" w:themeColor="text1"/>
                <w:lang w:val="en-GB"/>
              </w:rPr>
              <w:t xml:space="preserve"> electric technology will be</w:t>
            </w:r>
            <w:r w:rsidRPr="00E2464F">
              <w:rPr>
                <w:rFonts w:eastAsia="Calibri" w:cstheme="minorHAnsi"/>
                <w:color w:val="000000" w:themeColor="text1"/>
                <w:lang w:val="en-GB"/>
              </w:rPr>
              <w:t xml:space="preserve"> led by Wight</w:t>
            </w:r>
            <w:r w:rsidR="00F42661">
              <w:rPr>
                <w:rFonts w:eastAsia="Calibri" w:cstheme="minorHAnsi"/>
                <w:color w:val="000000" w:themeColor="text1"/>
                <w:lang w:val="en-GB"/>
              </w:rPr>
              <w:t>l</w:t>
            </w:r>
            <w:r w:rsidRPr="00E2464F">
              <w:rPr>
                <w:rFonts w:eastAsia="Calibri" w:cstheme="minorHAnsi"/>
                <w:color w:val="000000" w:themeColor="text1"/>
                <w:lang w:val="en-GB"/>
              </w:rPr>
              <w:t>ink CEO Keith Greenfield.</w:t>
            </w:r>
          </w:p>
        </w:tc>
        <w:tc>
          <w:tcPr>
            <w:tcW w:w="1276" w:type="dxa"/>
          </w:tcPr>
          <w:p w14:paraId="29325CF2" w14:textId="7114155F" w:rsidR="00C8443E" w:rsidRPr="00E2464F" w:rsidRDefault="00313A61" w:rsidP="3EA0F36B">
            <w:pP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3EA0F36B">
              <w:rPr>
                <w:rFonts w:eastAsia="Calibri"/>
                <w:color w:val="000000" w:themeColor="text1"/>
                <w:lang w:val="en-GB"/>
              </w:rPr>
              <w:t xml:space="preserve">Keith Greenfield </w:t>
            </w:r>
            <w:proofErr w:type="spellStart"/>
            <w:r w:rsidRPr="3EA0F36B">
              <w:rPr>
                <w:rFonts w:eastAsia="Calibri"/>
                <w:color w:val="000000" w:themeColor="text1"/>
                <w:lang w:val="en-GB"/>
              </w:rPr>
              <w:t>WightLink</w:t>
            </w:r>
            <w:proofErr w:type="spellEnd"/>
            <w:r w:rsidRPr="3EA0F36B">
              <w:rPr>
                <w:rFonts w:eastAsia="Calibri"/>
                <w:color w:val="000000" w:themeColor="text1"/>
                <w:lang w:val="en-GB"/>
              </w:rPr>
              <w:t xml:space="preserve"> CEO</w:t>
            </w:r>
          </w:p>
        </w:tc>
        <w:tc>
          <w:tcPr>
            <w:tcW w:w="1701" w:type="dxa"/>
          </w:tcPr>
          <w:p w14:paraId="0C24790C" w14:textId="0DC53DE4" w:rsidR="00C8443E" w:rsidRPr="00E2464F" w:rsidRDefault="00313A61"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 xml:space="preserve">Prior booking necessary, </w:t>
            </w:r>
            <w:r w:rsidR="008A5808" w:rsidRPr="00E2464F">
              <w:rPr>
                <w:rFonts w:eastAsia="Calibri" w:cstheme="minorHAnsi"/>
                <w:color w:val="000000" w:themeColor="text1"/>
              </w:rPr>
              <w:t>refreshments will be provided</w:t>
            </w:r>
          </w:p>
        </w:tc>
      </w:tr>
      <w:tr w:rsidR="00C8443E" w:rsidRPr="00E2464F" w14:paraId="440B7616" w14:textId="77777777" w:rsidTr="0006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138C1620" w14:textId="1D551551" w:rsidR="00C8443E" w:rsidRPr="00E2464F" w:rsidRDefault="008A5808" w:rsidP="004A5C49">
            <w:pPr>
              <w:rPr>
                <w:rFonts w:eastAsia="Calibri" w:cstheme="minorHAnsi"/>
                <w:color w:val="000000" w:themeColor="text1"/>
              </w:rPr>
            </w:pPr>
            <w:r w:rsidRPr="00E2464F">
              <w:rPr>
                <w:rFonts w:eastAsia="Calibri" w:cstheme="minorHAnsi"/>
                <w:color w:val="000000" w:themeColor="text1"/>
              </w:rPr>
              <w:t>1</w:t>
            </w:r>
            <w:r w:rsidR="00F42661">
              <w:rPr>
                <w:rFonts w:eastAsia="Calibri" w:cstheme="minorHAnsi"/>
                <w:color w:val="000000" w:themeColor="text1"/>
              </w:rPr>
              <w:t>7</w:t>
            </w:r>
            <w:r w:rsidRPr="00E2464F">
              <w:rPr>
                <w:rFonts w:eastAsia="Calibri" w:cstheme="minorHAnsi"/>
                <w:color w:val="000000" w:themeColor="text1"/>
              </w:rPr>
              <w:t>.</w:t>
            </w:r>
            <w:r w:rsidR="00F42661">
              <w:rPr>
                <w:rFonts w:eastAsia="Calibri" w:cstheme="minorHAnsi"/>
                <w:color w:val="000000" w:themeColor="text1"/>
              </w:rPr>
              <w:t>00</w:t>
            </w:r>
            <w:r w:rsidRPr="00E2464F">
              <w:rPr>
                <w:rFonts w:eastAsia="Calibri" w:cstheme="minorHAnsi"/>
                <w:color w:val="000000" w:themeColor="text1"/>
              </w:rPr>
              <w:t xml:space="preserve"> – 17.</w:t>
            </w:r>
            <w:r w:rsidR="00F42661">
              <w:rPr>
                <w:rFonts w:eastAsia="Calibri" w:cstheme="minorHAnsi"/>
                <w:color w:val="000000" w:themeColor="text1"/>
              </w:rPr>
              <w:t>15</w:t>
            </w:r>
          </w:p>
        </w:tc>
        <w:tc>
          <w:tcPr>
            <w:tcW w:w="1926" w:type="dxa"/>
          </w:tcPr>
          <w:p w14:paraId="003997B4" w14:textId="769CB61D" w:rsidR="00C8443E" w:rsidRPr="00E2464F" w:rsidRDefault="008A5808"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lang w:val="en-GB"/>
              </w:rPr>
            </w:pPr>
            <w:r w:rsidRPr="00E2464F">
              <w:rPr>
                <w:rFonts w:eastAsia="Calibri" w:cstheme="minorHAnsi"/>
                <w:color w:val="000000" w:themeColor="text1"/>
                <w:lang w:val="en-GB"/>
              </w:rPr>
              <w:t xml:space="preserve">Bus </w:t>
            </w:r>
          </w:p>
        </w:tc>
        <w:tc>
          <w:tcPr>
            <w:tcW w:w="7109" w:type="dxa"/>
          </w:tcPr>
          <w:p w14:paraId="3C7D9235" w14:textId="2F414910" w:rsidR="00C8443E" w:rsidRPr="00E2464F" w:rsidRDefault="008C513F"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lang w:val="en-GB"/>
              </w:rPr>
            </w:pPr>
            <w:r w:rsidRPr="00E2464F">
              <w:rPr>
                <w:rFonts w:eastAsia="Calibri" w:cstheme="minorHAnsi"/>
                <w:color w:val="000000" w:themeColor="text1"/>
                <w:lang w:val="en-GB"/>
              </w:rPr>
              <w:t>Bus back to Portsmouth Historic Dockyard</w:t>
            </w:r>
          </w:p>
        </w:tc>
        <w:tc>
          <w:tcPr>
            <w:tcW w:w="1276" w:type="dxa"/>
          </w:tcPr>
          <w:p w14:paraId="385ECF7A" w14:textId="13EFB654" w:rsidR="00C8443E" w:rsidRPr="00E2464F" w:rsidRDefault="008C513F"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c>
          <w:tcPr>
            <w:tcW w:w="1701" w:type="dxa"/>
          </w:tcPr>
          <w:p w14:paraId="284A437A" w14:textId="1D3F9ECB" w:rsidR="00C8443E" w:rsidRPr="00E2464F" w:rsidRDefault="008C513F" w:rsidP="004A5C49">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NA</w:t>
            </w:r>
          </w:p>
        </w:tc>
      </w:tr>
      <w:tr w:rsidR="0014222D" w:rsidRPr="00E2464F" w14:paraId="2C948B45" w14:textId="77777777" w:rsidTr="0006794C">
        <w:tc>
          <w:tcPr>
            <w:cnfStyle w:val="001000000000" w:firstRow="0" w:lastRow="0" w:firstColumn="1" w:lastColumn="0" w:oddVBand="0" w:evenVBand="0" w:oddHBand="0" w:evenHBand="0" w:firstRowFirstColumn="0" w:firstRowLastColumn="0" w:lastRowFirstColumn="0" w:lastRowLastColumn="0"/>
            <w:tcW w:w="1450" w:type="dxa"/>
          </w:tcPr>
          <w:p w14:paraId="0B5D66EC" w14:textId="7903FABB" w:rsidR="00C8443E" w:rsidRPr="00E2464F" w:rsidRDefault="008C513F" w:rsidP="004A5C49">
            <w:pPr>
              <w:rPr>
                <w:rFonts w:eastAsia="Calibri" w:cstheme="minorHAnsi"/>
                <w:color w:val="000000" w:themeColor="text1"/>
              </w:rPr>
            </w:pPr>
            <w:r w:rsidRPr="00E2464F">
              <w:rPr>
                <w:rFonts w:eastAsia="Calibri" w:cstheme="minorHAnsi"/>
                <w:color w:val="000000" w:themeColor="text1"/>
              </w:rPr>
              <w:t>17.00</w:t>
            </w:r>
          </w:p>
        </w:tc>
        <w:tc>
          <w:tcPr>
            <w:tcW w:w="1926" w:type="dxa"/>
          </w:tcPr>
          <w:p w14:paraId="194212ED" w14:textId="1A6D71D6" w:rsidR="00C8443E" w:rsidRPr="00E2464F" w:rsidRDefault="008C513F"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r w:rsidRPr="00E2464F">
              <w:rPr>
                <w:rFonts w:eastAsia="Calibri" w:cstheme="minorHAnsi"/>
                <w:color w:val="000000" w:themeColor="text1"/>
              </w:rPr>
              <w:t>End</w:t>
            </w:r>
          </w:p>
        </w:tc>
        <w:tc>
          <w:tcPr>
            <w:tcW w:w="7109" w:type="dxa"/>
          </w:tcPr>
          <w:p w14:paraId="16DCC180" w14:textId="77777777" w:rsidR="00C8443E" w:rsidRPr="00E2464F" w:rsidRDefault="00C8443E"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c>
          <w:tcPr>
            <w:tcW w:w="1276" w:type="dxa"/>
          </w:tcPr>
          <w:p w14:paraId="2DF81634" w14:textId="77777777" w:rsidR="00C8443E" w:rsidRPr="00E2464F" w:rsidRDefault="00C8443E"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c>
          <w:tcPr>
            <w:tcW w:w="1701" w:type="dxa"/>
          </w:tcPr>
          <w:p w14:paraId="2178A667" w14:textId="77777777" w:rsidR="00C8443E" w:rsidRPr="00E2464F" w:rsidRDefault="00C8443E" w:rsidP="004A5C49">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rPr>
            </w:pPr>
          </w:p>
        </w:tc>
      </w:tr>
    </w:tbl>
    <w:p w14:paraId="2ABA6650" w14:textId="18A4F03D" w:rsidR="28CC6FFB" w:rsidRPr="00E2464F" w:rsidRDefault="28CC6FFB" w:rsidP="008C513F">
      <w:pPr>
        <w:rPr>
          <w:rFonts w:cstheme="minorHAnsi"/>
        </w:rPr>
      </w:pPr>
    </w:p>
    <w:sectPr w:rsidR="28CC6FFB" w:rsidRPr="00E2464F" w:rsidSect="00BA5426">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95AB" w14:textId="77777777" w:rsidR="0081115A" w:rsidRDefault="0081115A" w:rsidP="00414B22">
      <w:pPr>
        <w:spacing w:after="0" w:line="240" w:lineRule="auto"/>
      </w:pPr>
      <w:r>
        <w:separator/>
      </w:r>
    </w:p>
  </w:endnote>
  <w:endnote w:type="continuationSeparator" w:id="0">
    <w:p w14:paraId="6B66B197" w14:textId="77777777" w:rsidR="0081115A" w:rsidRDefault="0081115A" w:rsidP="0041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6EC4" w14:textId="77777777" w:rsidR="0081115A" w:rsidRDefault="0081115A" w:rsidP="00414B22">
      <w:pPr>
        <w:spacing w:after="0" w:line="240" w:lineRule="auto"/>
      </w:pPr>
      <w:r>
        <w:separator/>
      </w:r>
    </w:p>
  </w:footnote>
  <w:footnote w:type="continuationSeparator" w:id="0">
    <w:p w14:paraId="0352052B" w14:textId="77777777" w:rsidR="0081115A" w:rsidRDefault="0081115A" w:rsidP="00414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BDED" w14:textId="22BD2E71" w:rsidR="00414B22" w:rsidRDefault="00414B22" w:rsidP="00414B22">
    <w:pPr>
      <w:pStyle w:val="Header"/>
      <w:jc w:val="center"/>
    </w:pPr>
    <w:r>
      <w:rPr>
        <w:noProof/>
      </w:rPr>
      <w:drawing>
        <wp:inline distT="0" distB="0" distL="0" distR="0" wp14:anchorId="487002AC" wp14:editId="562A2C89">
          <wp:extent cx="1973426" cy="698500"/>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75520" cy="699241"/>
                  </a:xfrm>
                  <a:prstGeom prst="rect">
                    <a:avLst/>
                  </a:prstGeom>
                </pic:spPr>
              </pic:pic>
            </a:graphicData>
          </a:graphic>
        </wp:inline>
      </w:drawing>
    </w:r>
  </w:p>
  <w:p w14:paraId="4DFF7D0C" w14:textId="77777777" w:rsidR="00414B22" w:rsidRDefault="00414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B4F96A"/>
    <w:rsid w:val="0003600B"/>
    <w:rsid w:val="00040DE1"/>
    <w:rsid w:val="00057D53"/>
    <w:rsid w:val="0006794C"/>
    <w:rsid w:val="00086DCA"/>
    <w:rsid w:val="000A4A32"/>
    <w:rsid w:val="000E27B6"/>
    <w:rsid w:val="000E35F9"/>
    <w:rsid w:val="000E4160"/>
    <w:rsid w:val="00103F98"/>
    <w:rsid w:val="00137BD9"/>
    <w:rsid w:val="0014222D"/>
    <w:rsid w:val="00145F82"/>
    <w:rsid w:val="001F5B5E"/>
    <w:rsid w:val="00204476"/>
    <w:rsid w:val="00214A17"/>
    <w:rsid w:val="0023685E"/>
    <w:rsid w:val="00296BF9"/>
    <w:rsid w:val="002A11ED"/>
    <w:rsid w:val="002C34D5"/>
    <w:rsid w:val="00313A61"/>
    <w:rsid w:val="00335BC8"/>
    <w:rsid w:val="00336185"/>
    <w:rsid w:val="00343946"/>
    <w:rsid w:val="0040352F"/>
    <w:rsid w:val="00414B22"/>
    <w:rsid w:val="004175EE"/>
    <w:rsid w:val="00453A7E"/>
    <w:rsid w:val="004A5C49"/>
    <w:rsid w:val="004D26BE"/>
    <w:rsid w:val="004F1370"/>
    <w:rsid w:val="00521CF4"/>
    <w:rsid w:val="005858AE"/>
    <w:rsid w:val="005A1B96"/>
    <w:rsid w:val="005B7514"/>
    <w:rsid w:val="005C754A"/>
    <w:rsid w:val="005D5D17"/>
    <w:rsid w:val="005E04F8"/>
    <w:rsid w:val="005E2B21"/>
    <w:rsid w:val="005F3246"/>
    <w:rsid w:val="006155D7"/>
    <w:rsid w:val="00632201"/>
    <w:rsid w:val="006A7A52"/>
    <w:rsid w:val="006D6C44"/>
    <w:rsid w:val="006E71DF"/>
    <w:rsid w:val="00735434"/>
    <w:rsid w:val="007677D5"/>
    <w:rsid w:val="007876D7"/>
    <w:rsid w:val="007B364F"/>
    <w:rsid w:val="0080255E"/>
    <w:rsid w:val="0081115A"/>
    <w:rsid w:val="00847FEA"/>
    <w:rsid w:val="008A5808"/>
    <w:rsid w:val="008C513F"/>
    <w:rsid w:val="00912A45"/>
    <w:rsid w:val="00932073"/>
    <w:rsid w:val="009474D5"/>
    <w:rsid w:val="009D026B"/>
    <w:rsid w:val="009E742A"/>
    <w:rsid w:val="00A01101"/>
    <w:rsid w:val="00A254B0"/>
    <w:rsid w:val="00A93AFA"/>
    <w:rsid w:val="00A95FAE"/>
    <w:rsid w:val="00AE1E93"/>
    <w:rsid w:val="00B32D33"/>
    <w:rsid w:val="00B810F9"/>
    <w:rsid w:val="00B946F1"/>
    <w:rsid w:val="00BA5426"/>
    <w:rsid w:val="00BA54B4"/>
    <w:rsid w:val="00BC7043"/>
    <w:rsid w:val="00BE2CB3"/>
    <w:rsid w:val="00C104BC"/>
    <w:rsid w:val="00C15459"/>
    <w:rsid w:val="00C503E8"/>
    <w:rsid w:val="00C7769D"/>
    <w:rsid w:val="00C8443E"/>
    <w:rsid w:val="00C844BD"/>
    <w:rsid w:val="00CB1B13"/>
    <w:rsid w:val="00D27374"/>
    <w:rsid w:val="00D6147D"/>
    <w:rsid w:val="00D91875"/>
    <w:rsid w:val="00DB325C"/>
    <w:rsid w:val="00DD594A"/>
    <w:rsid w:val="00DF3F98"/>
    <w:rsid w:val="00E2464F"/>
    <w:rsid w:val="00E317F4"/>
    <w:rsid w:val="00E60911"/>
    <w:rsid w:val="00E91144"/>
    <w:rsid w:val="00EF3EF4"/>
    <w:rsid w:val="00F16EEA"/>
    <w:rsid w:val="00F42661"/>
    <w:rsid w:val="00F57BC4"/>
    <w:rsid w:val="00F722CD"/>
    <w:rsid w:val="00F83DA1"/>
    <w:rsid w:val="00F93F41"/>
    <w:rsid w:val="00FD1DF5"/>
    <w:rsid w:val="0BC44CB3"/>
    <w:rsid w:val="1CCEBAB1"/>
    <w:rsid w:val="20FE11D4"/>
    <w:rsid w:val="2269DAA7"/>
    <w:rsid w:val="23355115"/>
    <w:rsid w:val="2740F387"/>
    <w:rsid w:val="28CC6FFB"/>
    <w:rsid w:val="2D9F584C"/>
    <w:rsid w:val="2F566F88"/>
    <w:rsid w:val="3410C88D"/>
    <w:rsid w:val="3C1EE31A"/>
    <w:rsid w:val="3EA0F36B"/>
    <w:rsid w:val="423D2A09"/>
    <w:rsid w:val="452F84C0"/>
    <w:rsid w:val="48FBD3E0"/>
    <w:rsid w:val="49C542BE"/>
    <w:rsid w:val="4BF9EECA"/>
    <w:rsid w:val="4EF2FB4A"/>
    <w:rsid w:val="651D580C"/>
    <w:rsid w:val="6FA83CC6"/>
    <w:rsid w:val="74B4F96A"/>
    <w:rsid w:val="74E91764"/>
    <w:rsid w:val="75969A93"/>
    <w:rsid w:val="7AEF712F"/>
    <w:rsid w:val="7E31B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F96A"/>
  <w15:chartTrackingRefBased/>
  <w15:docId w15:val="{3C09A8FF-8B1D-495E-94E1-05A4C56A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B22"/>
  </w:style>
  <w:style w:type="paragraph" w:styleId="Footer">
    <w:name w:val="footer"/>
    <w:basedOn w:val="Normal"/>
    <w:link w:val="FooterChar"/>
    <w:uiPriority w:val="99"/>
    <w:unhideWhenUsed/>
    <w:rsid w:val="00414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B22"/>
  </w:style>
  <w:style w:type="table" w:styleId="GridTable4-Accent1">
    <w:name w:val="Grid Table 4 Accent 1"/>
    <w:basedOn w:val="TableNormal"/>
    <w:uiPriority w:val="49"/>
    <w:rsid w:val="00C8443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E60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3725">
      <w:bodyDiv w:val="1"/>
      <w:marLeft w:val="0"/>
      <w:marRight w:val="0"/>
      <w:marTop w:val="0"/>
      <w:marBottom w:val="0"/>
      <w:divBdr>
        <w:top w:val="none" w:sz="0" w:space="0" w:color="auto"/>
        <w:left w:val="none" w:sz="0" w:space="0" w:color="auto"/>
        <w:bottom w:val="none" w:sz="0" w:space="0" w:color="auto"/>
        <w:right w:val="none" w:sz="0" w:space="0" w:color="auto"/>
      </w:divBdr>
    </w:div>
    <w:div w:id="16196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3C1CD6634FA45B1ED5EDBC40FA1C5" ma:contentTypeVersion="43" ma:contentTypeDescription="Create a new document." ma:contentTypeScope="" ma:versionID="8acfbef00add58b76f65dcf3e93f6bc9">
  <xsd:schema xmlns:xsd="http://www.w3.org/2001/XMLSchema" xmlns:xs="http://www.w3.org/2001/XMLSchema" xmlns:p="http://schemas.microsoft.com/office/2006/metadata/properties" xmlns:ns2="f448434b-a256-4c24-bfaa-9b8d51d69606" xmlns:ns3="f5f79df6-7461-4454-b71a-6cb50aba71c5" targetNamespace="http://schemas.microsoft.com/office/2006/metadata/properties" ma:root="true" ma:fieldsID="6710d806d869fd2dbb6bd89dff5a1b24" ns2:_="" ns3:_="">
    <xsd:import namespace="f448434b-a256-4c24-bfaa-9b8d51d69606"/>
    <xsd:import namespace="f5f79df6-7461-4454-b71a-6cb50aba71c5"/>
    <xsd:element name="properties">
      <xsd:complexType>
        <xsd:sequence>
          <xsd:element name="documentManagement">
            <xsd:complexType>
              <xsd:all>
                <xsd:element ref="ns2:ia5fbe4121c34d5ca4d32eddeaa44877" minOccurs="0"/>
                <xsd:element ref="ns2:n6000a93a1d9446d8708421f88423c48" minOccurs="0"/>
                <xsd:element ref="ns2:j91cb223b60d41029ccc63932a115713" minOccurs="0"/>
                <xsd:element ref="ns2:oe81959c8dbd46698536977ddbd8cdaf" minOccurs="0"/>
                <xsd:element ref="ns2:k3fd8eb6792b472580e6ba414d86effd"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8434b-a256-4c24-bfaa-9b8d51d69606" elementFormDefault="qualified">
    <xsd:import namespace="http://schemas.microsoft.com/office/2006/documentManagement/types"/>
    <xsd:import namespace="http://schemas.microsoft.com/office/infopath/2007/PartnerControls"/>
    <xsd:element name="ia5fbe4121c34d5ca4d32eddeaa44877" ma:index="7" nillable="true" ma:displayName="Project Branch_0" ma:hidden="true" ma:internalName="ia5fbe4121c34d5ca4d32eddeaa44877" ma:readOnly="false">
      <xsd:simpleType>
        <xsd:restriction base="dms:Note"/>
      </xsd:simpleType>
    </xsd:element>
    <xsd:element name="n6000a93a1d9446d8708421f88423c48" ma:index="9" nillable="true" ma:displayName="Project Team_0" ma:hidden="true" ma:internalName="n6000a93a1d9446d8708421f88423c48" ma:readOnly="false">
      <xsd:simpleType>
        <xsd:restriction base="dms:Note"/>
      </xsd:simpleType>
    </xsd:element>
    <xsd:element name="j91cb223b60d41029ccc63932a115713" ma:index="11" nillable="true" ma:displayName="Security Marking_0" ma:hidden="true" ma:internalName="j91cb223b60d41029ccc63932a115713" ma:readOnly="false">
      <xsd:simpleType>
        <xsd:restriction base="dms:Note"/>
      </xsd:simpleType>
    </xsd:element>
    <xsd:element name="oe81959c8dbd46698536977ddbd8cdaf" ma:index="12" nillable="true" ma:displayName="Project Division_0" ma:hidden="true" ma:internalName="oe81959c8dbd46698536977ddbd8cdaf" ma:readOnly="false">
      <xsd:simpleType>
        <xsd:restriction base="dms:Note"/>
      </xsd:simpleType>
    </xsd:element>
    <xsd:element name="k3fd8eb6792b472580e6ba414d86effd" ma:index="13" nillable="true" ma:displayName="Project Directorate_0" ma:hidden="true" ma:internalName="k3fd8eb6792b472580e6ba414d86effd" ma:readOnly="false">
      <xsd:simpleType>
        <xsd:restriction base="dms:Note"/>
      </xsd:simpleType>
    </xsd:element>
    <xsd:element name="TaxCatchAll" ma:index="18" nillable="true" ma:displayName="Taxonomy Catch All Column" ma:hidden="true" ma:list="{7ebc22f2-f3b3-4c22-8161-622facf7a6b2}" ma:internalName="TaxCatchAll" ma:showField="CatchAllData" ma:web="f448434b-a256-4c24-bfaa-9b8d51d6960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79df6-7461-4454-b71a-6cb50aba71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92749a1-6d09-4485-8891-1ebdac6bad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6000a93a1d9446d8708421f88423c48 xmlns="f448434b-a256-4c24-bfaa-9b8d51d69606" xsi:nil="true"/>
    <lcf76f155ced4ddcb4097134ff3c332f xmlns="f5f79df6-7461-4454-b71a-6cb50aba71c5">
      <Terms xmlns="http://schemas.microsoft.com/office/infopath/2007/PartnerControls"/>
    </lcf76f155ced4ddcb4097134ff3c332f>
    <TaxCatchAll xmlns="f448434b-a256-4c24-bfaa-9b8d51d69606">
      <Value>3</Value>
      <Value>2</Value>
      <Value>1</Value>
    </TaxCatchAll>
    <ia5fbe4121c34d5ca4d32eddeaa44877 xmlns="f448434b-a256-4c24-bfaa-9b8d51d69606">Survey and Inspection Transformation Programme|7e5dfc78-b344-42bb-83cb-3cdddbcd8d4c</ia5fbe4121c34d5ca4d32eddeaa44877>
    <j91cb223b60d41029ccc63932a115713 xmlns="f448434b-a256-4c24-bfaa-9b8d51d69606">OFFICIAL|2e655484-ebfc-4ea9-846a-aaf9328996e5</j91cb223b60d41029ccc63932a115713>
    <k3fd8eb6792b472580e6ba414d86effd xmlns="f448434b-a256-4c24-bfaa-9b8d51d69606">DMSS|b54ccbe7-5a6d-4ceb-aa83-8b281e0882a5</k3fd8eb6792b472580e6ba414d86effd>
    <oe81959c8dbd46698536977ddbd8cdaf xmlns="f448434b-a256-4c24-bfaa-9b8d51d69606" xsi:nil="true"/>
  </documentManagement>
</p:properties>
</file>

<file path=customXml/itemProps1.xml><?xml version="1.0" encoding="utf-8"?>
<ds:datastoreItem xmlns:ds="http://schemas.openxmlformats.org/officeDocument/2006/customXml" ds:itemID="{1476F156-43E8-426A-AFFC-6725AF783449}">
  <ds:schemaRefs>
    <ds:schemaRef ds:uri="http://schemas.microsoft.com/sharepoint/v3/contenttype/forms"/>
  </ds:schemaRefs>
</ds:datastoreItem>
</file>

<file path=customXml/itemProps2.xml><?xml version="1.0" encoding="utf-8"?>
<ds:datastoreItem xmlns:ds="http://schemas.openxmlformats.org/officeDocument/2006/customXml" ds:itemID="{EFB9B190-06D3-41F1-8E28-0255D9AEB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8434b-a256-4c24-bfaa-9b8d51d69606"/>
    <ds:schemaRef ds:uri="f5f79df6-7461-4454-b71a-6cb50aba7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FCEC5-11B9-42D3-B39F-7541369AA228}">
  <ds:schemaRefs>
    <ds:schemaRef ds:uri="http://schemas.microsoft.com/office/2006/metadata/properties"/>
    <ds:schemaRef ds:uri="http://schemas.microsoft.com/office/infopath/2007/PartnerControls"/>
    <ds:schemaRef ds:uri="f448434b-a256-4c24-bfaa-9b8d51d69606"/>
    <ds:schemaRef ds:uri="f5f79df6-7461-4454-b71a-6cb50aba71c5"/>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Daggett (She/Her)</dc:creator>
  <cp:keywords/>
  <dc:description/>
  <cp:lastModifiedBy>karl hinks</cp:lastModifiedBy>
  <cp:revision>15</cp:revision>
  <dcterms:created xsi:type="dcterms:W3CDTF">2022-11-11T11:59:00Z</dcterms:created>
  <dcterms:modified xsi:type="dcterms:W3CDTF">2022-11-15T15:38:00Z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443ca-c1bb-4c68-942c-da1c759dcae1_Enabled">
    <vt:lpwstr>true</vt:lpwstr>
  </property>
  <property fmtid="{D5CDD505-2E9C-101B-9397-08002B2CF9AE}" pid="3" name="MSIP_Label_c8b443ca-c1bb-4c68-942c-da1c759dcae1_SetDate">
    <vt:lpwstr>2022-11-08T16:07:03Z</vt:lpwstr>
  </property>
  <property fmtid="{D5CDD505-2E9C-101B-9397-08002B2CF9AE}" pid="4" name="MSIP_Label_c8b443ca-c1bb-4c68-942c-da1c759dcae1_Method">
    <vt:lpwstr>Standard</vt:lpwstr>
  </property>
  <property fmtid="{D5CDD505-2E9C-101B-9397-08002B2CF9AE}" pid="5" name="MSIP_Label_c8b443ca-c1bb-4c68-942c-da1c759dcae1_Name">
    <vt:lpwstr>c8b443ca-c1bb-4c68-942c-da1c759dcae1</vt:lpwstr>
  </property>
  <property fmtid="{D5CDD505-2E9C-101B-9397-08002B2CF9AE}" pid="6" name="MSIP_Label_c8b443ca-c1bb-4c68-942c-da1c759dcae1_SiteId">
    <vt:lpwstr>3fd408b5-82e6-4dc0-a36c-6e2aa815db3e</vt:lpwstr>
  </property>
  <property fmtid="{D5CDD505-2E9C-101B-9397-08002B2CF9AE}" pid="7" name="MSIP_Label_c8b443ca-c1bb-4c68-942c-da1c759dcae1_ActionId">
    <vt:lpwstr>9324e737-657d-4dc5-8ba1-c1f58aa6d6a4</vt:lpwstr>
  </property>
  <property fmtid="{D5CDD505-2E9C-101B-9397-08002B2CF9AE}" pid="8" name="MSIP_Label_c8b443ca-c1bb-4c68-942c-da1c759dcae1_ContentBits">
    <vt:lpwstr>0</vt:lpwstr>
  </property>
  <property fmtid="{D5CDD505-2E9C-101B-9397-08002B2CF9AE}" pid="9" name="MediaServiceImageTags">
    <vt:lpwstr/>
  </property>
  <property fmtid="{D5CDD505-2E9C-101B-9397-08002B2CF9AE}" pid="10" name="ContentTypeId">
    <vt:lpwstr>0x0101004263C1CD6634FA45B1ED5EDBC40FA1C5</vt:lpwstr>
  </property>
  <property fmtid="{D5CDD505-2E9C-101B-9397-08002B2CF9AE}" pid="11" name="Project_x0020_Team">
    <vt:lpwstr/>
  </property>
  <property fmtid="{D5CDD505-2E9C-101B-9397-08002B2CF9AE}" pid="12" name="Project Branch">
    <vt:lpwstr>2;#Survey and Inspection Transformation Programme|7e5dfc78-b344-42bb-83cb-3cdddbcd8d4c</vt:lpwstr>
  </property>
  <property fmtid="{D5CDD505-2E9C-101B-9397-08002B2CF9AE}" pid="13" name="Security Marking">
    <vt:lpwstr>3;#OFFICIAL|2e655484-ebfc-4ea9-846a-aaf9328996e5</vt:lpwstr>
  </property>
  <property fmtid="{D5CDD505-2E9C-101B-9397-08002B2CF9AE}" pid="14" name="Project_x0020_Division">
    <vt:lpwstr/>
  </property>
  <property fmtid="{D5CDD505-2E9C-101B-9397-08002B2CF9AE}" pid="15" name="Project Directorate">
    <vt:lpwstr>1;#DMSS|b54ccbe7-5a6d-4ceb-aa83-8b281e0882a5</vt:lpwstr>
  </property>
  <property fmtid="{D5CDD505-2E9C-101B-9397-08002B2CF9AE}" pid="16" name="Project Team">
    <vt:lpwstr/>
  </property>
  <property fmtid="{D5CDD505-2E9C-101B-9397-08002B2CF9AE}" pid="17" name="Project Division">
    <vt:lpwstr/>
  </property>
</Properties>
</file>